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E217E" w14:textId="2F688D4D" w:rsidR="00AB07C0" w:rsidRPr="00D20DDB" w:rsidRDefault="00AB07C0" w:rsidP="00E205B3">
      <w:pPr>
        <w:pStyle w:val="Ttulo3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  <w:r w:rsidRPr="00D20DDB">
        <w:rPr>
          <w:rFonts w:ascii="Arial" w:hAnsi="Arial" w:cs="Arial"/>
          <w:sz w:val="24"/>
          <w:szCs w:val="24"/>
          <w:bdr w:val="single" w:sz="4" w:space="0" w:color="auto"/>
        </w:rPr>
        <w:t>TERMO DE REFERÊNCIA</w:t>
      </w:r>
    </w:p>
    <w:p w14:paraId="59018DAD" w14:textId="77777777" w:rsidR="00AB07C0" w:rsidRPr="00D20DDB" w:rsidRDefault="00AB07C0" w:rsidP="00AB07C0">
      <w:pPr>
        <w:ind w:left="709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</w:p>
    <w:p w14:paraId="45E7DC81" w14:textId="77777777" w:rsidR="00AB07C0" w:rsidRPr="00D20DDB" w:rsidRDefault="00AB07C0" w:rsidP="00AB07C0">
      <w:pPr>
        <w:ind w:left="708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  <w:r w:rsidRPr="00D20DDB">
        <w:rPr>
          <w:rFonts w:ascii="Arial" w:hAnsi="Arial" w:cs="Arial"/>
          <w:sz w:val="24"/>
          <w:szCs w:val="24"/>
          <w:bdr w:val="single" w:sz="4" w:space="0" w:color="auto"/>
        </w:rPr>
        <w:t>Artigo 6º, XXIII e Artigo 40, §1º, I, II, III da Lei 14.133/2021</w:t>
      </w:r>
    </w:p>
    <w:p w14:paraId="6B0312E8" w14:textId="77777777" w:rsidR="00AB07C0" w:rsidRPr="00D20DDB" w:rsidRDefault="00AB07C0" w:rsidP="00AB07C0">
      <w:pPr>
        <w:ind w:left="708"/>
        <w:jc w:val="center"/>
        <w:rPr>
          <w:rFonts w:ascii="Arial" w:hAnsi="Arial" w:cs="Arial"/>
          <w:sz w:val="24"/>
          <w:szCs w:val="24"/>
          <w:bdr w:val="single" w:sz="4" w:space="0" w:color="auto"/>
        </w:rPr>
      </w:pPr>
    </w:p>
    <w:p w14:paraId="49AC63B9" w14:textId="5D908C70" w:rsidR="00AB07C0" w:rsidRDefault="00AB07C0" w:rsidP="00BA101F">
      <w:pPr>
        <w:ind w:left="708"/>
        <w:jc w:val="center"/>
        <w:rPr>
          <w:rFonts w:ascii="Arial" w:hAnsi="Arial" w:cs="Arial"/>
          <w:bCs/>
          <w:kern w:val="2"/>
          <w:sz w:val="32"/>
          <w:szCs w:val="24"/>
          <w:lang w:val="pt-PT"/>
        </w:rPr>
      </w:pPr>
      <w:r w:rsidRPr="00D20DDB">
        <w:rPr>
          <w:rFonts w:ascii="Arial" w:hAnsi="Arial" w:cs="Arial"/>
          <w:bCs/>
          <w:kern w:val="2"/>
          <w:sz w:val="32"/>
          <w:szCs w:val="24"/>
          <w:lang w:val="pt-PT"/>
        </w:rPr>
        <w:t xml:space="preserve">DISPENSA Nº </w:t>
      </w:r>
      <w:r w:rsidR="00320BBC">
        <w:rPr>
          <w:rFonts w:ascii="Arial" w:hAnsi="Arial" w:cs="Arial"/>
          <w:bCs/>
          <w:kern w:val="2"/>
          <w:sz w:val="32"/>
          <w:szCs w:val="24"/>
          <w:lang w:val="pt-PT"/>
        </w:rPr>
        <w:t>2</w:t>
      </w:r>
      <w:r w:rsidR="002A03A4">
        <w:rPr>
          <w:rFonts w:ascii="Arial" w:hAnsi="Arial" w:cs="Arial"/>
          <w:bCs/>
          <w:kern w:val="2"/>
          <w:sz w:val="32"/>
          <w:szCs w:val="24"/>
          <w:lang w:val="pt-PT"/>
        </w:rPr>
        <w:t>6</w:t>
      </w:r>
      <w:r w:rsidRPr="00D20DDB">
        <w:rPr>
          <w:rFonts w:ascii="Arial" w:hAnsi="Arial" w:cs="Arial"/>
          <w:bCs/>
          <w:kern w:val="2"/>
          <w:sz w:val="32"/>
          <w:szCs w:val="24"/>
          <w:lang w:val="pt-PT"/>
        </w:rPr>
        <w:t>/202</w:t>
      </w:r>
      <w:r w:rsidR="00D351B0">
        <w:rPr>
          <w:rFonts w:ascii="Arial" w:hAnsi="Arial" w:cs="Arial"/>
          <w:bCs/>
          <w:kern w:val="2"/>
          <w:sz w:val="32"/>
          <w:szCs w:val="24"/>
          <w:lang w:val="pt-PT"/>
        </w:rPr>
        <w:t>6</w:t>
      </w:r>
    </w:p>
    <w:tbl>
      <w:tblPr>
        <w:tblStyle w:val="Tabelacomgrade"/>
        <w:tblpPr w:leftFromText="141" w:rightFromText="141" w:vertAnchor="text" w:tblpY="171"/>
        <w:tblW w:w="10773" w:type="dxa"/>
        <w:tblLook w:val="04A0" w:firstRow="1" w:lastRow="0" w:firstColumn="1" w:lastColumn="0" w:noHBand="0" w:noVBand="1"/>
      </w:tblPr>
      <w:tblGrid>
        <w:gridCol w:w="1551"/>
        <w:gridCol w:w="9222"/>
      </w:tblGrid>
      <w:tr w:rsidR="004E5C06" w:rsidRPr="00D20DDB" w14:paraId="1EF362B7" w14:textId="77777777" w:rsidTr="004E5C06">
        <w:trPr>
          <w:trHeight w:val="328"/>
        </w:trPr>
        <w:tc>
          <w:tcPr>
            <w:tcW w:w="1551" w:type="dxa"/>
          </w:tcPr>
          <w:p w14:paraId="3B2878C5" w14:textId="77777777" w:rsidR="004E5C06" w:rsidRPr="00D20DDB" w:rsidRDefault="004E5C06" w:rsidP="004E5C06">
            <w:pPr>
              <w:spacing w:before="120"/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</w:pPr>
            <w:r w:rsidRPr="00D20DDB"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>Requisitante</w:t>
            </w:r>
          </w:p>
        </w:tc>
        <w:tc>
          <w:tcPr>
            <w:tcW w:w="9222" w:type="dxa"/>
            <w:vAlign w:val="center"/>
          </w:tcPr>
          <w:p w14:paraId="1AADF742" w14:textId="1112755F" w:rsidR="004E5C06" w:rsidRPr="00D20DDB" w:rsidRDefault="004E5C06" w:rsidP="004E5C06">
            <w:pPr>
              <w:spacing w:before="120"/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</w:pPr>
            <w:r w:rsidRPr="00D351B0"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>Secretaria Municipal de</w:t>
            </w:r>
            <w:r w:rsidR="002609C3"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 xml:space="preserve"> Saúde </w:t>
            </w:r>
            <w:r>
              <w:rPr>
                <w:rFonts w:ascii="Arial" w:hAnsi="Arial" w:cs="Arial"/>
                <w:bCs/>
                <w:kern w:val="2"/>
                <w:sz w:val="24"/>
                <w:szCs w:val="24"/>
                <w:lang w:val="pt-PT"/>
              </w:rPr>
              <w:t>.</w:t>
            </w:r>
          </w:p>
        </w:tc>
      </w:tr>
    </w:tbl>
    <w:p w14:paraId="3B925254" w14:textId="77777777" w:rsidR="004E5C06" w:rsidRDefault="004E5C06" w:rsidP="00BA101F">
      <w:pPr>
        <w:ind w:left="708"/>
        <w:jc w:val="center"/>
        <w:rPr>
          <w:rFonts w:ascii="Arial" w:hAnsi="Arial" w:cs="Arial"/>
          <w:bCs/>
          <w:kern w:val="2"/>
          <w:sz w:val="32"/>
          <w:szCs w:val="24"/>
          <w:lang w:val="pt-PT"/>
        </w:rPr>
      </w:pPr>
    </w:p>
    <w:p w14:paraId="3A0DBB01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autoSpaceDE w:val="0"/>
        <w:autoSpaceDN w:val="0"/>
        <w:spacing w:before="120" w:after="120"/>
        <w:ind w:left="0" w:firstLine="0"/>
        <w:jc w:val="left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MODALIDADE LICITATÓRIA/FUNDAMENTAÇÃO LEGAL</w:t>
      </w:r>
    </w:p>
    <w:p w14:paraId="08FBB03B" w14:textId="3AA47404" w:rsidR="004E5C06" w:rsidRDefault="00AB07C0" w:rsidP="00A02AE2">
      <w:pPr>
        <w:jc w:val="both"/>
        <w:rPr>
          <w:rFonts w:ascii="Arial" w:hAnsi="Arial" w:cs="Arial"/>
          <w:sz w:val="24"/>
          <w:szCs w:val="24"/>
        </w:rPr>
      </w:pPr>
      <w:r w:rsidRPr="00D20DDB">
        <w:rPr>
          <w:rFonts w:ascii="Arial" w:hAnsi="Arial" w:cs="Arial"/>
          <w:sz w:val="24"/>
          <w:szCs w:val="24"/>
        </w:rPr>
        <w:t>Contratação direta nos termos do Artigo 75</w:t>
      </w:r>
      <w:r w:rsidR="00FF67AA">
        <w:rPr>
          <w:rFonts w:ascii="Arial" w:hAnsi="Arial" w:cs="Arial"/>
          <w:sz w:val="24"/>
          <w:szCs w:val="24"/>
        </w:rPr>
        <w:t>,</w:t>
      </w:r>
      <w:r w:rsidRPr="00D20DDB">
        <w:rPr>
          <w:rFonts w:ascii="Arial" w:hAnsi="Arial" w:cs="Arial"/>
          <w:sz w:val="24"/>
          <w:szCs w:val="24"/>
        </w:rPr>
        <w:t xml:space="preserve"> </w:t>
      </w:r>
      <w:r w:rsidR="00FF67AA">
        <w:rPr>
          <w:rFonts w:ascii="Arial" w:hAnsi="Arial" w:cs="Arial"/>
          <w:sz w:val="24"/>
          <w:szCs w:val="24"/>
        </w:rPr>
        <w:t>VI</w:t>
      </w:r>
      <w:r w:rsidR="00DA2C36" w:rsidRPr="00D20DDB">
        <w:rPr>
          <w:rFonts w:ascii="Arial" w:hAnsi="Arial" w:cs="Arial"/>
          <w:sz w:val="24"/>
          <w:szCs w:val="24"/>
        </w:rPr>
        <w:t>I</w:t>
      </w:r>
      <w:r w:rsidR="001765DE" w:rsidRPr="00D20DDB">
        <w:rPr>
          <w:rFonts w:ascii="Arial" w:hAnsi="Arial" w:cs="Arial"/>
          <w:sz w:val="24"/>
          <w:szCs w:val="24"/>
        </w:rPr>
        <w:t>I</w:t>
      </w:r>
      <w:r w:rsidR="00DA2C36" w:rsidRPr="00D20DDB">
        <w:rPr>
          <w:rFonts w:ascii="Arial" w:hAnsi="Arial" w:cs="Arial"/>
          <w:sz w:val="24"/>
          <w:szCs w:val="24"/>
        </w:rPr>
        <w:t xml:space="preserve">, </w:t>
      </w:r>
      <w:r w:rsidRPr="00D20DDB">
        <w:rPr>
          <w:rFonts w:ascii="Arial" w:hAnsi="Arial" w:cs="Arial"/>
          <w:sz w:val="24"/>
          <w:szCs w:val="24"/>
        </w:rPr>
        <w:t>da Lei nº 14</w:t>
      </w:r>
      <w:r w:rsidR="0014187B" w:rsidRPr="00D20DDB">
        <w:rPr>
          <w:rFonts w:ascii="Arial" w:hAnsi="Arial" w:cs="Arial"/>
          <w:sz w:val="24"/>
          <w:szCs w:val="24"/>
        </w:rPr>
        <w:t>.</w:t>
      </w:r>
      <w:r w:rsidRPr="00D20DDB">
        <w:rPr>
          <w:rFonts w:ascii="Arial" w:hAnsi="Arial" w:cs="Arial"/>
          <w:sz w:val="24"/>
          <w:szCs w:val="24"/>
        </w:rPr>
        <w:t>133/2021.</w:t>
      </w:r>
    </w:p>
    <w:p w14:paraId="6F4004DF" w14:textId="77777777" w:rsidR="004E5C06" w:rsidRPr="00D20DDB" w:rsidRDefault="004E5C06" w:rsidP="00A02AE2">
      <w:pPr>
        <w:jc w:val="both"/>
        <w:rPr>
          <w:rFonts w:ascii="Arial" w:hAnsi="Arial" w:cs="Arial"/>
          <w:sz w:val="24"/>
          <w:szCs w:val="24"/>
        </w:rPr>
      </w:pPr>
    </w:p>
    <w:p w14:paraId="607CC7BA" w14:textId="77777777" w:rsidR="00AB07C0" w:rsidRPr="00D20DDB" w:rsidRDefault="00AB07C0" w:rsidP="00C138A3">
      <w:pPr>
        <w:pStyle w:val="PargrafodaLista"/>
        <w:numPr>
          <w:ilvl w:val="0"/>
          <w:numId w:val="1"/>
        </w:numPr>
        <w:spacing w:before="120" w:after="120"/>
        <w:ind w:left="0" w:firstLine="0"/>
        <w:rPr>
          <w:rFonts w:ascii="Arial" w:hAnsi="Arial" w:cs="Arial"/>
          <w:b/>
          <w:u w:val="single"/>
        </w:rPr>
      </w:pPr>
      <w:r w:rsidRPr="00D20DDB">
        <w:rPr>
          <w:rFonts w:ascii="Arial" w:hAnsi="Arial" w:cs="Arial"/>
          <w:b/>
          <w:u w:val="single"/>
        </w:rPr>
        <w:t>DO OBJETO</w:t>
      </w:r>
    </w:p>
    <w:p w14:paraId="10A91E6E" w14:textId="4C798D79" w:rsidR="00AB07C0" w:rsidRDefault="002A03A4" w:rsidP="004E5C06">
      <w:pPr>
        <w:pStyle w:val="PargrafodaLista"/>
        <w:numPr>
          <w:ilvl w:val="1"/>
          <w:numId w:val="1"/>
        </w:numPr>
        <w:spacing w:before="120"/>
        <w:rPr>
          <w:rFonts w:ascii="Arial" w:eastAsia="Calibri" w:hAnsi="Arial" w:cs="Arial"/>
        </w:rPr>
      </w:pPr>
      <w:r w:rsidRPr="002A03A4">
        <w:rPr>
          <w:rFonts w:ascii="Arial" w:hAnsi="Arial" w:cs="Arial"/>
        </w:rPr>
        <w:t>AQUISIÇÃO DE CÂMARAS PARA CONSERVAÇÃO DE VACINAS, IMUNOBIOLÓGICOS E MEDICAMENTOS, COM CAPACIDADE APROXIMADA DE 200 LITROS, CSV 200 SILVER E CSV 200 GOLD, OU EQUIVALENTES, PARA ATENDER ÀS NECESSIDADES DA SECRETARIA MUNICIPAL DE SAÚDE DE CASTANHEIRA – MT</w:t>
      </w:r>
      <w:r w:rsidR="00A02AE2" w:rsidRPr="00CC292B">
        <w:rPr>
          <w:rFonts w:ascii="Arial" w:hAnsi="Arial" w:cs="Arial"/>
        </w:rPr>
        <w:t>,</w:t>
      </w:r>
      <w:r w:rsidR="0070248C" w:rsidRPr="00D20DDB">
        <w:rPr>
          <w:rFonts w:ascii="Arial" w:hAnsi="Arial" w:cs="Arial"/>
          <w:b/>
          <w:sz w:val="36"/>
          <w:szCs w:val="36"/>
        </w:rPr>
        <w:t xml:space="preserve"> </w:t>
      </w:r>
      <w:r w:rsidR="00AB07C0" w:rsidRPr="00D20DDB">
        <w:rPr>
          <w:rFonts w:ascii="Arial" w:hAnsi="Arial" w:cs="Arial"/>
        </w:rPr>
        <w:t>conforme</w:t>
      </w:r>
      <w:r w:rsidR="00AB07C0" w:rsidRPr="00D20DDB">
        <w:rPr>
          <w:rFonts w:ascii="Arial" w:eastAsia="Calibri" w:hAnsi="Arial" w:cs="Arial"/>
        </w:rPr>
        <w:t xml:space="preserve"> especificações e quantidades constantes do presente Termo de Referência.</w:t>
      </w:r>
    </w:p>
    <w:p w14:paraId="75E2FFF8" w14:textId="77777777" w:rsidR="004E5C06" w:rsidRPr="002649CA" w:rsidRDefault="004E5C06" w:rsidP="004E5C06">
      <w:pPr>
        <w:pStyle w:val="PargrafodaLista"/>
        <w:spacing w:before="120"/>
        <w:ind w:left="1428"/>
        <w:rPr>
          <w:rFonts w:ascii="Arial" w:hAnsi="Arial" w:cs="Arial"/>
        </w:rPr>
      </w:pPr>
    </w:p>
    <w:p w14:paraId="550B9C6F" w14:textId="77777777" w:rsidR="00075301" w:rsidRPr="002A03A4" w:rsidRDefault="00AB07C0" w:rsidP="00075301">
      <w:pPr>
        <w:pStyle w:val="PargrafodaLista"/>
        <w:numPr>
          <w:ilvl w:val="0"/>
          <w:numId w:val="1"/>
        </w:numPr>
        <w:spacing w:before="100" w:beforeAutospacing="1" w:after="100" w:afterAutospacing="1"/>
      </w:pPr>
      <w:r w:rsidRPr="00646CBC">
        <w:rPr>
          <w:rFonts w:ascii="Arial" w:hAnsi="Arial" w:cs="Arial"/>
          <w:b/>
          <w:u w:val="single"/>
        </w:rPr>
        <w:t>DA JUSTIFICATIVA DA CONTRATAÇÃO</w:t>
      </w:r>
    </w:p>
    <w:p w14:paraId="76585FFB" w14:textId="77777777" w:rsid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>A presente contratação justifica-se pela necessidade de aquisição de câmaras para conservação de vacinas, imunobiológicos e medicamentos, com capacidade aproximada de 200 litros, destinadas a atender às demandas da Secretaria Municipal de Saúde de Castanheira – MT.</w:t>
      </w:r>
    </w:p>
    <w:p w14:paraId="05A1F3B7" w14:textId="77777777" w:rsid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>A aquisição tem como finalidade garantir condições adequadas de armazenamento, conservação e controle de temperatura dos produtos utilizados nos serviços de saúde, assegurando a manutenção de sua qualidade, eficácia e segurança. Considerando que vacinas, imunobiológicos e determinados medicamentos são sensíveis às variações de temperatura, torna-se indispensável a utilização de equipamentos específicos que proporcionem refrigeração adequada e monitoramento contínuo, evitando alterações em suas propriedades, perdas de produtos e possíveis prejuízos à Administração Pública.</w:t>
      </w:r>
    </w:p>
    <w:p w14:paraId="4282F907" w14:textId="77777777" w:rsid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>A disponibilização desses equipamentos contribuirá para o fortalecimento da estrutura da rede municipal de saúde, proporcionando maior segurança no armazenamento dos produtos, melhor organização dos estoques e continuidade das ações de vacinação, prevenção e assistência à população, em conformidade com as orientações do Ministério da Saúde e as normas sanitárias aplicáveis.</w:t>
      </w:r>
    </w:p>
    <w:p w14:paraId="3BAA80D3" w14:textId="77777777" w:rsid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>A contratação também busca assegurar maior eficiência na utilização dos recursos públicos, reduzindo os riscos de desperdício de vacinas e medicamentos decorrentes de armazenamento inadequado e garantindo melhores condições de trabalho aos profissionais responsáveis pelo recebimento, armazenamento e distribuição desses produtos.</w:t>
      </w:r>
    </w:p>
    <w:p w14:paraId="1559E1AA" w14:textId="77777777" w:rsid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 xml:space="preserve">Quanto às condições de fornecimento, a empresa vencedora será integralmente responsável pelos custos e pela execução da entrega dos equipamentos, incluindo transporte, carga, descarga e demais despesas necessárias ao fornecimento, sem qualquer ônus adicional para o Município. Os itens deverão ser entregues no Município de </w:t>
      </w:r>
      <w:r w:rsidRPr="002A03A4">
        <w:rPr>
          <w:rFonts w:ascii="Arial" w:hAnsi="Arial" w:cs="Arial"/>
        </w:rPr>
        <w:lastRenderedPageBreak/>
        <w:t>Castanheira – MT, no endereço e local a serem indicados pela Secretaria Municipal de Saúde, conforme orientação e instruções da Secretaria solicitante.</w:t>
      </w:r>
    </w:p>
    <w:p w14:paraId="5B32B967" w14:textId="77777777" w:rsid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>Os equipamentos deverão ser entregues em perfeitas condições de funcionamento, devidamente acondicionados, acompanhados dos respectivos manuais, certificados e documentos pertinentes, bem como da garantia do fabricante, observadas todas as especificações estabelecidas no Termo de Referência.</w:t>
      </w:r>
    </w:p>
    <w:p w14:paraId="3BA98CDB" w14:textId="380CB96F" w:rsidR="002A03A4" w:rsidRPr="002A03A4" w:rsidRDefault="002A03A4" w:rsidP="002A03A4">
      <w:pPr>
        <w:pStyle w:val="PargrafodaLista"/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A03A4">
        <w:rPr>
          <w:rFonts w:ascii="Arial" w:hAnsi="Arial" w:cs="Arial"/>
        </w:rPr>
        <w:t>Diante do exposto, fica demonstrada a necessidade e a importância da contratação para atender às demandas da Secretaria Municipal de Saúde, garantindo a conservação adequada dos produtos utilizados na assistência à população e contribuindo para a qualidade, segurança e continuidade dos serviços públicos de saúde prestados pelo Município de Castanheira – MT.</w:t>
      </w:r>
    </w:p>
    <w:p w14:paraId="47B439FE" w14:textId="77777777" w:rsidR="00646CBC" w:rsidRPr="00646CBC" w:rsidRDefault="00646CBC" w:rsidP="00646CBC">
      <w:pPr>
        <w:pStyle w:val="PargrafodaLista"/>
        <w:spacing w:before="120" w:after="120"/>
        <w:ind w:left="0"/>
        <w:rPr>
          <w:rFonts w:ascii="Arial" w:hAnsi="Arial" w:cs="Arial"/>
          <w:bCs/>
        </w:rPr>
      </w:pPr>
    </w:p>
    <w:p w14:paraId="0550441A" w14:textId="46CD293F" w:rsidR="00AB07C0" w:rsidRPr="00D20DDB" w:rsidRDefault="00AB07C0" w:rsidP="00C72CF8">
      <w:pPr>
        <w:pStyle w:val="PargrafodaLista"/>
        <w:numPr>
          <w:ilvl w:val="0"/>
          <w:numId w:val="1"/>
        </w:numPr>
        <w:spacing w:before="120" w:after="120"/>
        <w:ind w:left="0" w:firstLine="0"/>
        <w:rPr>
          <w:rFonts w:ascii="Arial" w:hAnsi="Arial" w:cs="Arial"/>
          <w:bCs/>
        </w:rPr>
      </w:pPr>
      <w:r w:rsidRPr="00D20DDB">
        <w:rPr>
          <w:rFonts w:ascii="Arial" w:hAnsi="Arial" w:cs="Arial"/>
          <w:b/>
          <w:u w:val="single"/>
        </w:rPr>
        <w:t>DOS VALORES</w:t>
      </w:r>
    </w:p>
    <w:p w14:paraId="54EDB551" w14:textId="70B33E06" w:rsidR="00AB07C0" w:rsidRDefault="00AB07C0" w:rsidP="00C72CF8">
      <w:pPr>
        <w:widowControl w:val="0"/>
        <w:tabs>
          <w:tab w:val="left" w:pos="0"/>
        </w:tabs>
        <w:autoSpaceDE w:val="0"/>
        <w:autoSpaceDN w:val="0"/>
        <w:spacing w:before="120" w:after="120"/>
        <w:jc w:val="both"/>
        <w:rPr>
          <w:rFonts w:ascii="Arial" w:hAnsi="Arial" w:cs="Arial"/>
          <w:sz w:val="24"/>
          <w:szCs w:val="24"/>
          <w:lang w:eastAsia="en-US"/>
        </w:rPr>
      </w:pPr>
      <w:r w:rsidRPr="00D20DDB">
        <w:rPr>
          <w:rFonts w:ascii="Arial" w:hAnsi="Arial" w:cs="Arial"/>
          <w:sz w:val="24"/>
          <w:szCs w:val="24"/>
          <w:lang w:eastAsia="en-US"/>
        </w:rPr>
        <w:t xml:space="preserve">Para fins de apuração do melhor valor, nos termos do Art. 6º, XXIII, “i”, da Lei nº 14133/2021 e Art. 2º, IV, </w:t>
      </w:r>
      <w:r w:rsidR="00E868FE" w:rsidRPr="00D20DDB">
        <w:rPr>
          <w:rFonts w:ascii="Arial" w:hAnsi="Arial" w:cs="Arial"/>
          <w:sz w:val="24"/>
          <w:szCs w:val="24"/>
          <w:lang w:eastAsia="en-US"/>
        </w:rPr>
        <w:t xml:space="preserve">do Decreto Nº 02/2024, </w:t>
      </w:r>
      <w:r w:rsidR="00FF67AA">
        <w:rPr>
          <w:rFonts w:ascii="Arial" w:hAnsi="Arial" w:cs="Arial"/>
          <w:sz w:val="24"/>
          <w:szCs w:val="24"/>
          <w:lang w:eastAsia="en-US"/>
        </w:rPr>
        <w:t>a contratação será pelo menor preço ofertado, comparando-se a oferta, par fins de verificação se o valor está condizente, com</w:t>
      </w:r>
      <w:r w:rsidRPr="00D20DDB">
        <w:rPr>
          <w:rFonts w:ascii="Arial" w:hAnsi="Arial" w:cs="Arial"/>
          <w:sz w:val="24"/>
          <w:szCs w:val="24"/>
          <w:lang w:eastAsia="en-US"/>
        </w:rPr>
        <w:t xml:space="preserve"> preços praticados pelos fornecedores</w:t>
      </w:r>
      <w:r w:rsidR="00FF67AA">
        <w:rPr>
          <w:rFonts w:ascii="Arial" w:hAnsi="Arial" w:cs="Arial"/>
          <w:sz w:val="24"/>
          <w:szCs w:val="24"/>
          <w:lang w:eastAsia="en-US"/>
        </w:rPr>
        <w:t xml:space="preserve"> e contratações similares de outros entes públicos</w:t>
      </w:r>
      <w:r w:rsidR="00801176">
        <w:rPr>
          <w:rFonts w:ascii="Arial" w:hAnsi="Arial" w:cs="Arial"/>
          <w:sz w:val="24"/>
          <w:szCs w:val="24"/>
          <w:lang w:eastAsia="en-US"/>
        </w:rPr>
        <w:t>.</w:t>
      </w:r>
    </w:p>
    <w:p w14:paraId="54B1C94C" w14:textId="77777777" w:rsidR="004E5C06" w:rsidRDefault="004E5C06" w:rsidP="00C72CF8">
      <w:pPr>
        <w:widowControl w:val="0"/>
        <w:tabs>
          <w:tab w:val="left" w:pos="0"/>
        </w:tabs>
        <w:autoSpaceDE w:val="0"/>
        <w:autoSpaceDN w:val="0"/>
        <w:spacing w:before="120" w:after="120"/>
        <w:jc w:val="both"/>
        <w:rPr>
          <w:rFonts w:ascii="Arial" w:hAnsi="Arial" w:cs="Arial"/>
          <w:sz w:val="24"/>
          <w:szCs w:val="24"/>
          <w:lang w:eastAsia="en-US"/>
        </w:rPr>
      </w:pPr>
    </w:p>
    <w:p w14:paraId="73B7C3AF" w14:textId="10245700" w:rsidR="008C5DE2" w:rsidRDefault="00AB07C0" w:rsidP="00C72CF8">
      <w:pPr>
        <w:pStyle w:val="PargrafodaLista"/>
        <w:numPr>
          <w:ilvl w:val="0"/>
          <w:numId w:val="1"/>
        </w:numPr>
        <w:spacing w:before="120" w:after="120"/>
        <w:ind w:left="0" w:firstLine="0"/>
        <w:jc w:val="left"/>
        <w:rPr>
          <w:rFonts w:ascii="Arial" w:hAnsi="Arial" w:cs="Arial"/>
          <w:b/>
          <w:u w:val="single"/>
        </w:rPr>
      </w:pPr>
      <w:r w:rsidRPr="00D20DDB">
        <w:rPr>
          <w:rFonts w:ascii="Arial" w:hAnsi="Arial" w:cs="Arial"/>
          <w:b/>
          <w:u w:val="single"/>
        </w:rPr>
        <w:t>DA DESCRIÇÃO E DA ESTIMATIVA DOS ITENS</w:t>
      </w:r>
    </w:p>
    <w:tbl>
      <w:tblPr>
        <w:tblStyle w:val="Tabelacomgrade"/>
        <w:tblW w:w="10632" w:type="dxa"/>
        <w:tblInd w:w="-5" w:type="dxa"/>
        <w:tblLook w:val="04A0" w:firstRow="1" w:lastRow="0" w:firstColumn="1" w:lastColumn="0" w:noHBand="0" w:noVBand="1"/>
      </w:tblPr>
      <w:tblGrid>
        <w:gridCol w:w="1028"/>
        <w:gridCol w:w="5776"/>
        <w:gridCol w:w="993"/>
        <w:gridCol w:w="1417"/>
        <w:gridCol w:w="1418"/>
      </w:tblGrid>
      <w:tr w:rsidR="002A03A4" w:rsidRPr="002A03A4" w14:paraId="5A732913" w14:textId="77777777" w:rsidTr="002A03A4">
        <w:tc>
          <w:tcPr>
            <w:tcW w:w="1028" w:type="dxa"/>
            <w:shd w:val="clear" w:color="auto" w:fill="D9D9D9" w:themeFill="background1" w:themeFillShade="D9"/>
          </w:tcPr>
          <w:p w14:paraId="43030C67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CODIGO</w:t>
            </w:r>
          </w:p>
        </w:tc>
        <w:tc>
          <w:tcPr>
            <w:tcW w:w="5776" w:type="dxa"/>
            <w:shd w:val="clear" w:color="auto" w:fill="D9D9D9" w:themeFill="background1" w:themeFillShade="D9"/>
          </w:tcPr>
          <w:p w14:paraId="66FF9D76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DESCRIÇÃO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748B418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QUANT.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B320311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VALOR UNITARIO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8AC70E1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VALOR TOTAL</w:t>
            </w:r>
          </w:p>
        </w:tc>
      </w:tr>
      <w:tr w:rsidR="002A03A4" w:rsidRPr="002A03A4" w14:paraId="70BF3D30" w14:textId="77777777" w:rsidTr="002A03A4">
        <w:tc>
          <w:tcPr>
            <w:tcW w:w="1028" w:type="dxa"/>
          </w:tcPr>
          <w:p w14:paraId="0EFBA6BB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192275</w:t>
            </w:r>
          </w:p>
        </w:tc>
        <w:tc>
          <w:tcPr>
            <w:tcW w:w="5776" w:type="dxa"/>
          </w:tcPr>
          <w:p w14:paraId="67380BD4" w14:textId="77777777" w:rsidR="002A03A4" w:rsidRPr="002A03A4" w:rsidRDefault="002A03A4" w:rsidP="002E2E0C">
            <w:pPr>
              <w:jc w:val="both"/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CÂMARA PARA CONSERVAÇÃO DE VACINAS, IMUNOBIOLÓGICOS E MEDICAMENTOS – CAPACIDADE APROXIMADA DE 200 LITROS - CSV 200 SILVER OU EQUIVALENTE</w:t>
            </w:r>
          </w:p>
        </w:tc>
        <w:tc>
          <w:tcPr>
            <w:tcW w:w="993" w:type="dxa"/>
          </w:tcPr>
          <w:p w14:paraId="6C2AB12F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</w:tcPr>
          <w:p w14:paraId="3CDC4ADD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R$ 18.136,07</w:t>
            </w:r>
          </w:p>
        </w:tc>
        <w:tc>
          <w:tcPr>
            <w:tcW w:w="1418" w:type="dxa"/>
          </w:tcPr>
          <w:p w14:paraId="6A30E49D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R$ 18.136,07</w:t>
            </w:r>
          </w:p>
        </w:tc>
      </w:tr>
      <w:tr w:rsidR="002A03A4" w:rsidRPr="002A03A4" w14:paraId="69C1AAE9" w14:textId="77777777" w:rsidTr="002A03A4">
        <w:tc>
          <w:tcPr>
            <w:tcW w:w="1028" w:type="dxa"/>
          </w:tcPr>
          <w:p w14:paraId="739B58B0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192277</w:t>
            </w:r>
          </w:p>
        </w:tc>
        <w:tc>
          <w:tcPr>
            <w:tcW w:w="5776" w:type="dxa"/>
          </w:tcPr>
          <w:p w14:paraId="29A65AB0" w14:textId="77777777" w:rsidR="002A03A4" w:rsidRPr="002A03A4" w:rsidRDefault="002A03A4" w:rsidP="002E2E0C">
            <w:pPr>
              <w:jc w:val="both"/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CÂMARA PARA CONSERVAÇÃO DE VACINAS, IMUNOBIOLÓGICOS E MEDICAMENTOS – CAPACIDADE APROXIMADA DE 200 LITROS - CSV 200 GOLD OU EQUIVALENTE</w:t>
            </w:r>
          </w:p>
        </w:tc>
        <w:tc>
          <w:tcPr>
            <w:tcW w:w="993" w:type="dxa"/>
          </w:tcPr>
          <w:p w14:paraId="6DF1EA6D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</w:tcPr>
          <w:p w14:paraId="74BB454A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R$ 19.365,57</w:t>
            </w:r>
          </w:p>
        </w:tc>
        <w:tc>
          <w:tcPr>
            <w:tcW w:w="1418" w:type="dxa"/>
          </w:tcPr>
          <w:p w14:paraId="4F5E2516" w14:textId="77777777" w:rsidR="002A03A4" w:rsidRPr="002A03A4" w:rsidRDefault="002A03A4" w:rsidP="002E2E0C">
            <w:pPr>
              <w:rPr>
                <w:rFonts w:ascii="Arial" w:hAnsi="Arial" w:cs="Arial"/>
              </w:rPr>
            </w:pPr>
            <w:r w:rsidRPr="002A03A4">
              <w:rPr>
                <w:rFonts w:ascii="Arial" w:hAnsi="Arial" w:cs="Arial"/>
              </w:rPr>
              <w:t>R$ 19.365,57</w:t>
            </w:r>
          </w:p>
        </w:tc>
      </w:tr>
      <w:tr w:rsidR="002A03A4" w:rsidRPr="002A03A4" w14:paraId="663E8C1A" w14:textId="77777777" w:rsidTr="002A03A4">
        <w:trPr>
          <w:trHeight w:val="122"/>
        </w:trPr>
        <w:tc>
          <w:tcPr>
            <w:tcW w:w="7797" w:type="dxa"/>
            <w:gridSpan w:val="3"/>
          </w:tcPr>
          <w:p w14:paraId="45C69864" w14:textId="77777777" w:rsidR="002A03A4" w:rsidRPr="002A03A4" w:rsidRDefault="002A03A4" w:rsidP="002E2E0C">
            <w:pPr>
              <w:rPr>
                <w:rFonts w:ascii="Arial" w:hAnsi="Arial" w:cs="Arial"/>
                <w:b/>
                <w:bCs/>
              </w:rPr>
            </w:pPr>
            <w:r w:rsidRPr="002A03A4">
              <w:rPr>
                <w:rFonts w:ascii="Arial" w:hAnsi="Arial" w:cs="Arial"/>
                <w:b/>
                <w:bCs/>
              </w:rPr>
              <w:t>VALOR TOTAL:</w:t>
            </w:r>
          </w:p>
        </w:tc>
        <w:tc>
          <w:tcPr>
            <w:tcW w:w="2835" w:type="dxa"/>
            <w:gridSpan w:val="2"/>
          </w:tcPr>
          <w:p w14:paraId="6ED115CF" w14:textId="77777777" w:rsidR="002A03A4" w:rsidRPr="002A03A4" w:rsidRDefault="002A03A4" w:rsidP="002E2E0C">
            <w:pPr>
              <w:jc w:val="right"/>
              <w:rPr>
                <w:rFonts w:ascii="Arial" w:hAnsi="Arial" w:cs="Arial"/>
                <w:b/>
                <w:bCs/>
              </w:rPr>
            </w:pPr>
            <w:r w:rsidRPr="002A03A4">
              <w:rPr>
                <w:rFonts w:ascii="Arial" w:hAnsi="Arial" w:cs="Arial"/>
                <w:b/>
                <w:bCs/>
              </w:rPr>
              <w:t>R$ 37.501,64</w:t>
            </w:r>
          </w:p>
        </w:tc>
      </w:tr>
    </w:tbl>
    <w:p w14:paraId="757C778B" w14:textId="77777777" w:rsidR="002A03A4" w:rsidRDefault="002A03A4" w:rsidP="002A03A4">
      <w:pPr>
        <w:pStyle w:val="PargrafodaLista"/>
        <w:spacing w:before="120" w:after="120"/>
        <w:ind w:left="0"/>
        <w:jc w:val="left"/>
        <w:rPr>
          <w:rFonts w:ascii="Arial" w:hAnsi="Arial" w:cs="Arial"/>
          <w:b/>
          <w:u w:val="single"/>
        </w:rPr>
      </w:pPr>
    </w:p>
    <w:p w14:paraId="1D036498" w14:textId="438458B4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DO ESTUDO TÉCNICO PRELIMINAR</w:t>
      </w:r>
    </w:p>
    <w:p w14:paraId="7146DEA0" w14:textId="7F63A08E" w:rsidR="00621523" w:rsidRPr="00D20DDB" w:rsidRDefault="00AB07C0" w:rsidP="00354C1A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after="120"/>
        <w:ind w:left="0"/>
        <w:rPr>
          <w:rFonts w:ascii="Arial" w:hAnsi="Arial" w:cs="Arial"/>
          <w:bCs/>
        </w:rPr>
      </w:pPr>
      <w:r w:rsidRPr="00D20DDB">
        <w:rPr>
          <w:rFonts w:ascii="Arial" w:hAnsi="Arial" w:cs="Arial"/>
          <w:bCs/>
        </w:rPr>
        <w:t>Estudo Técnico Preliminar dispensado</w:t>
      </w:r>
      <w:r w:rsidR="00DA38F0" w:rsidRPr="00D20DDB">
        <w:rPr>
          <w:rFonts w:ascii="Arial" w:hAnsi="Arial" w:cs="Arial"/>
          <w:bCs/>
        </w:rPr>
        <w:t xml:space="preserve"> conforme previsão</w:t>
      </w:r>
      <w:r w:rsidR="00621523" w:rsidRPr="00D20DDB">
        <w:rPr>
          <w:rFonts w:ascii="Arial" w:hAnsi="Arial" w:cs="Arial"/>
          <w:bCs/>
        </w:rPr>
        <w:t xml:space="preserve"> legal</w:t>
      </w:r>
      <w:r w:rsidR="00DA38F0" w:rsidRPr="00D20DDB">
        <w:rPr>
          <w:rFonts w:ascii="Arial" w:hAnsi="Arial" w:cs="Arial"/>
          <w:bCs/>
        </w:rPr>
        <w:t xml:space="preserve"> </w:t>
      </w:r>
      <w:r w:rsidRPr="00D20DDB">
        <w:rPr>
          <w:rFonts w:ascii="Arial" w:hAnsi="Arial" w:cs="Arial"/>
          <w:bCs/>
        </w:rPr>
        <w:t>que autoriza a dispensa nas contratações de obras, serviços e compras cujos valores se enquadrem nos limites dos incisos I e II do art. 75 da Lei Federal nº 14.133/2021.</w:t>
      </w:r>
    </w:p>
    <w:p w14:paraId="60B2E955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u w:val="single"/>
        </w:rPr>
        <w:t>DOS CRITÉRIOS DE ACEITABILIDADE DOS PRODUTOS/SERVIÇOS</w:t>
      </w:r>
    </w:p>
    <w:p w14:paraId="1FC639BF" w14:textId="2DA5546C" w:rsidR="00C613C6" w:rsidRPr="00D20DDB" w:rsidRDefault="00AB07C0" w:rsidP="00C613C6">
      <w:pPr>
        <w:jc w:val="both"/>
        <w:rPr>
          <w:rFonts w:ascii="Arial" w:hAnsi="Arial" w:cs="Arial"/>
          <w:sz w:val="24"/>
          <w:szCs w:val="24"/>
        </w:rPr>
      </w:pP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7.1 - É de inteira responsabilidade do Contratado qualquer irregularidade e outros defeitos que por ventura ocorram na execução dos </w:t>
      </w:r>
      <w:r w:rsidRPr="00D20DDB">
        <w:rPr>
          <w:rFonts w:ascii="Arial" w:hAnsi="Arial" w:cs="Arial"/>
          <w:sz w:val="24"/>
          <w:szCs w:val="24"/>
        </w:rPr>
        <w:t>serviços</w:t>
      </w:r>
      <w:r w:rsidR="00872A2F" w:rsidRPr="00D20DDB">
        <w:rPr>
          <w:rFonts w:ascii="Arial" w:hAnsi="Arial" w:cs="Arial"/>
          <w:sz w:val="24"/>
          <w:szCs w:val="24"/>
        </w:rPr>
        <w:t>.</w:t>
      </w:r>
    </w:p>
    <w:p w14:paraId="424B9ADF" w14:textId="12435E10" w:rsidR="00AB07C0" w:rsidRPr="00D20DDB" w:rsidRDefault="00AB07C0" w:rsidP="00C613C6">
      <w:pPr>
        <w:jc w:val="both"/>
        <w:rPr>
          <w:rFonts w:ascii="Arial" w:hAnsi="Arial" w:cs="Arial"/>
          <w:b/>
          <w:sz w:val="24"/>
          <w:szCs w:val="24"/>
        </w:rPr>
      </w:pP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20DDB">
        <w:rPr>
          <w:rFonts w:ascii="Arial" w:eastAsiaTheme="minorHAnsi" w:hAnsi="Arial" w:cs="Arial"/>
          <w:sz w:val="24"/>
          <w:szCs w:val="24"/>
          <w:lang w:eastAsia="en-US"/>
        </w:rPr>
        <w:t xml:space="preserve">7.2 - O recebimento definitivo dos </w:t>
      </w:r>
      <w:r w:rsidRPr="00D20DDB">
        <w:rPr>
          <w:rFonts w:ascii="Arial" w:hAnsi="Arial" w:cs="Arial"/>
          <w:sz w:val="24"/>
          <w:szCs w:val="24"/>
        </w:rPr>
        <w:t>serviços</w:t>
      </w:r>
      <w:r w:rsidR="00872A2F" w:rsidRPr="00D20DDB">
        <w:rPr>
          <w:rFonts w:ascii="Arial" w:hAnsi="Arial" w:cs="Arial"/>
          <w:sz w:val="24"/>
          <w:szCs w:val="24"/>
        </w:rPr>
        <w:t xml:space="preserve"> </w:t>
      </w:r>
      <w:r w:rsidRPr="00D20DDB">
        <w:rPr>
          <w:rFonts w:ascii="Arial" w:eastAsiaTheme="minorHAnsi" w:hAnsi="Arial" w:cs="Arial"/>
          <w:sz w:val="24"/>
          <w:szCs w:val="24"/>
          <w:lang w:eastAsia="en-US"/>
        </w:rPr>
        <w:t>objeto deste Termo, não exclui a responsabilidade da licitante vencedora quanto aos vícios ocultos, ou seja, só manifestados quando da sua normal utilização pela Administração Municipal, nos termos do Código de Defesa do Consumidor.</w:t>
      </w:r>
    </w:p>
    <w:p w14:paraId="6BC3B4BD" w14:textId="7A9B2851" w:rsidR="00AB07C0" w:rsidRPr="00D20DDB" w:rsidRDefault="00AB07C0" w:rsidP="00A02AE2">
      <w:pPr>
        <w:jc w:val="both"/>
        <w:rPr>
          <w:rFonts w:ascii="Arial" w:eastAsia="Calibri" w:hAnsi="Arial" w:cs="Arial"/>
          <w:sz w:val="24"/>
          <w:szCs w:val="24"/>
        </w:rPr>
      </w:pPr>
      <w:r w:rsidRPr="00D20DDB">
        <w:rPr>
          <w:rFonts w:ascii="Arial" w:hAnsi="Arial" w:cs="Arial"/>
          <w:sz w:val="24"/>
          <w:szCs w:val="24"/>
        </w:rPr>
        <w:t>7.3 - Os produtos/serviços não serão aceitos quando e</w:t>
      </w:r>
      <w:r w:rsidRPr="00D20DDB">
        <w:rPr>
          <w:rFonts w:ascii="Arial" w:eastAsia="Calibri" w:hAnsi="Arial" w:cs="Arial"/>
          <w:sz w:val="24"/>
          <w:szCs w:val="24"/>
        </w:rPr>
        <w:t>ntregues com especificações diferentes das contidas no presente Termo de Referência e/ou apresentarem qualquer irregularidade durante a verificação de conformidade, divergente do solicitado na descrição dos</w:t>
      </w: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20DDB">
        <w:rPr>
          <w:rFonts w:ascii="Arial" w:hAnsi="Arial" w:cs="Arial"/>
          <w:sz w:val="24"/>
          <w:szCs w:val="24"/>
        </w:rPr>
        <w:t>serviços, materiais, peças, produtos, máquinas e/ou equipamentos</w:t>
      </w:r>
      <w:r w:rsidRPr="00D20DDB">
        <w:rPr>
          <w:rFonts w:ascii="Arial" w:eastAsia="Calibri" w:hAnsi="Arial" w:cs="Arial"/>
          <w:sz w:val="24"/>
          <w:szCs w:val="24"/>
        </w:rPr>
        <w:t>.</w:t>
      </w:r>
    </w:p>
    <w:p w14:paraId="4DF9A029" w14:textId="378E13F0" w:rsidR="00AB07C0" w:rsidRPr="00D20DDB" w:rsidRDefault="00DD66D6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u w:val="single"/>
        </w:rPr>
        <w:lastRenderedPageBreak/>
        <w:t>DO PRAZO E</w:t>
      </w:r>
      <w:r w:rsidR="00AB07C0" w:rsidRPr="00D20DDB">
        <w:rPr>
          <w:rFonts w:ascii="Arial" w:hAnsi="Arial" w:cs="Arial"/>
          <w:b/>
          <w:u w:val="single"/>
        </w:rPr>
        <w:t xml:space="preserve"> EXECUÇÃO/ENTREGA DO SERVIÇOS/PRODUTOS</w:t>
      </w:r>
    </w:p>
    <w:p w14:paraId="3A87F712" w14:textId="03B64337" w:rsidR="00D41E62" w:rsidRPr="00D41E62" w:rsidRDefault="00D41E62" w:rsidP="00D41E62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hAnsi="Arial" w:cs="Arial"/>
          <w:bCs/>
          <w:sz w:val="24"/>
          <w:szCs w:val="24"/>
        </w:rPr>
      </w:pPr>
      <w:r w:rsidRPr="00D41E62">
        <w:rPr>
          <w:rFonts w:ascii="Arial" w:hAnsi="Arial" w:cs="Arial"/>
          <w:bCs/>
          <w:sz w:val="24"/>
          <w:szCs w:val="24"/>
        </w:rPr>
        <w:t xml:space="preserve">8.1 – O serviço/produto deverá ser executado/entregue no prazo máximo de </w:t>
      </w:r>
      <w:r w:rsidR="001C57EC" w:rsidRPr="00FD3B76">
        <w:rPr>
          <w:rFonts w:ascii="Arial" w:hAnsi="Arial" w:cs="Arial"/>
          <w:b/>
          <w:sz w:val="24"/>
          <w:szCs w:val="24"/>
        </w:rPr>
        <w:t>1</w:t>
      </w:r>
      <w:r w:rsidR="004E5C06">
        <w:rPr>
          <w:rFonts w:ascii="Arial" w:hAnsi="Arial" w:cs="Arial"/>
          <w:b/>
          <w:sz w:val="24"/>
          <w:szCs w:val="24"/>
        </w:rPr>
        <w:t>5</w:t>
      </w:r>
      <w:r w:rsidRPr="00FD3B76">
        <w:rPr>
          <w:rFonts w:ascii="Arial" w:hAnsi="Arial" w:cs="Arial"/>
          <w:b/>
          <w:sz w:val="24"/>
          <w:szCs w:val="24"/>
        </w:rPr>
        <w:t xml:space="preserve"> </w:t>
      </w:r>
      <w:r w:rsidR="001C57EC" w:rsidRPr="00FD3B76">
        <w:rPr>
          <w:rFonts w:ascii="Arial" w:hAnsi="Arial" w:cs="Arial"/>
          <w:b/>
          <w:sz w:val="24"/>
          <w:szCs w:val="24"/>
        </w:rPr>
        <w:t>(</w:t>
      </w:r>
      <w:r w:rsidR="004E5C06">
        <w:rPr>
          <w:rFonts w:ascii="Arial" w:hAnsi="Arial" w:cs="Arial"/>
          <w:b/>
          <w:sz w:val="24"/>
          <w:szCs w:val="24"/>
        </w:rPr>
        <w:t>quinze</w:t>
      </w:r>
      <w:r w:rsidR="001C57EC" w:rsidRPr="00FD3B76">
        <w:rPr>
          <w:rFonts w:ascii="Arial" w:hAnsi="Arial" w:cs="Arial"/>
          <w:b/>
          <w:sz w:val="24"/>
          <w:szCs w:val="24"/>
        </w:rPr>
        <w:t>)</w:t>
      </w:r>
      <w:r w:rsidR="001C57EC">
        <w:rPr>
          <w:rFonts w:ascii="Arial" w:hAnsi="Arial" w:cs="Arial"/>
          <w:bCs/>
          <w:sz w:val="24"/>
          <w:szCs w:val="24"/>
        </w:rPr>
        <w:t xml:space="preserve"> </w:t>
      </w:r>
      <w:r w:rsidRPr="00D41E62">
        <w:rPr>
          <w:rFonts w:ascii="Arial" w:hAnsi="Arial" w:cs="Arial"/>
          <w:bCs/>
          <w:sz w:val="24"/>
          <w:szCs w:val="24"/>
        </w:rPr>
        <w:t>dias após a ordem de fornecimento.</w:t>
      </w:r>
    </w:p>
    <w:p w14:paraId="6B8C5B0F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u w:val="single"/>
        </w:rPr>
        <w:t>DAS OBRIGAÇÕES DO CONTRATADO</w:t>
      </w:r>
    </w:p>
    <w:p w14:paraId="23A3A582" w14:textId="77777777" w:rsidR="00AB07C0" w:rsidRPr="00D20DDB" w:rsidRDefault="00AB07C0" w:rsidP="00AB07C0">
      <w:pPr>
        <w:spacing w:after="120"/>
        <w:jc w:val="both"/>
        <w:rPr>
          <w:rFonts w:ascii="Arial" w:hAnsi="Arial" w:cs="Arial"/>
          <w:sz w:val="24"/>
          <w:szCs w:val="24"/>
          <w:lang w:eastAsia="en-US"/>
        </w:rPr>
      </w:pPr>
      <w:r w:rsidRPr="00D20DDB">
        <w:rPr>
          <w:rFonts w:ascii="Arial" w:hAnsi="Arial" w:cs="Arial"/>
          <w:sz w:val="24"/>
          <w:szCs w:val="24"/>
          <w:lang w:eastAsia="en-US"/>
        </w:rPr>
        <w:t>9.1 - Responder as notificações no prazo estabelecido;</w:t>
      </w:r>
    </w:p>
    <w:p w14:paraId="58114372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sz w:val="24"/>
          <w:szCs w:val="24"/>
        </w:rPr>
      </w:pPr>
      <w:r w:rsidRPr="00D20DDB">
        <w:rPr>
          <w:rFonts w:ascii="Arial" w:hAnsi="Arial" w:cs="Arial"/>
          <w:sz w:val="24"/>
          <w:szCs w:val="24"/>
          <w:lang w:eastAsia="en-US"/>
        </w:rPr>
        <w:t xml:space="preserve">9.2 - Apresentar representante da empresa, juntamente com </w:t>
      </w:r>
      <w:r w:rsidRPr="00D20DDB">
        <w:rPr>
          <w:rFonts w:ascii="Arial" w:hAnsi="Arial" w:cs="Arial"/>
          <w:i/>
          <w:sz w:val="24"/>
          <w:szCs w:val="24"/>
          <w:lang w:eastAsia="en-US"/>
        </w:rPr>
        <w:t>e-mail</w:t>
      </w:r>
      <w:r w:rsidRPr="00D20DDB">
        <w:rPr>
          <w:rFonts w:ascii="Arial" w:hAnsi="Arial" w:cs="Arial"/>
          <w:sz w:val="24"/>
          <w:szCs w:val="24"/>
          <w:lang w:eastAsia="en-US"/>
        </w:rPr>
        <w:t xml:space="preserve"> para o qual serão enviadas as Ordens de Compra, solicitando os</w:t>
      </w:r>
      <w:r w:rsidRPr="00D20DD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20DDB">
        <w:rPr>
          <w:rFonts w:ascii="Arial" w:hAnsi="Arial" w:cs="Arial"/>
          <w:sz w:val="24"/>
          <w:szCs w:val="24"/>
        </w:rPr>
        <w:t>serviços, materiais, peças, produtos, máquinas e/ou equipamentos.</w:t>
      </w:r>
    </w:p>
    <w:p w14:paraId="29554761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9.3 - Cumprir com suas obrigações contratuais, devendo, no desempenho os serviços, atuar com zelo, presteza e probidade;</w:t>
      </w:r>
    </w:p>
    <w:p w14:paraId="47A01B58" w14:textId="047FF2B5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9.3 – Entregar/prestar os materiais/serviços</w:t>
      </w:r>
      <w:r w:rsidR="00240C27" w:rsidRPr="00D20DDB">
        <w:rPr>
          <w:rFonts w:ascii="Arial" w:hAnsi="Arial" w:cs="Arial"/>
          <w:bCs/>
          <w:sz w:val="24"/>
          <w:szCs w:val="24"/>
        </w:rPr>
        <w:t xml:space="preserve"> </w:t>
      </w:r>
      <w:r w:rsidR="00CD101B" w:rsidRPr="00D20DDB">
        <w:rPr>
          <w:rFonts w:ascii="Arial" w:hAnsi="Arial" w:cs="Arial"/>
          <w:bCs/>
          <w:sz w:val="24"/>
          <w:szCs w:val="24"/>
        </w:rPr>
        <w:t>durante todos os dias do evento</w:t>
      </w:r>
      <w:r w:rsidRPr="00D20DDB">
        <w:rPr>
          <w:rFonts w:ascii="Arial" w:hAnsi="Arial" w:cs="Arial"/>
          <w:bCs/>
          <w:sz w:val="24"/>
          <w:szCs w:val="24"/>
        </w:rPr>
        <w:t xml:space="preserve">, sempre com </w:t>
      </w:r>
      <w:r w:rsidR="006A4DF8" w:rsidRPr="00D20DDB">
        <w:rPr>
          <w:rFonts w:ascii="Arial" w:hAnsi="Arial" w:cs="Arial"/>
          <w:bCs/>
          <w:sz w:val="24"/>
          <w:szCs w:val="24"/>
        </w:rPr>
        <w:t>materiais/serviços</w:t>
      </w:r>
      <w:r w:rsidRPr="00D20DDB">
        <w:rPr>
          <w:rFonts w:ascii="Arial" w:hAnsi="Arial" w:cs="Arial"/>
          <w:bCs/>
          <w:sz w:val="24"/>
          <w:szCs w:val="24"/>
        </w:rPr>
        <w:t xml:space="preserve"> de boa qualidade, dentro dos padrões de qualidade pertinentes e nas quantidades solicitadas, mediante requisição, devidamente assinadas pelo Setor competente. </w:t>
      </w:r>
    </w:p>
    <w:p w14:paraId="6445E744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9.4 - Manter atualizada as certidões durante toda a execução contratual, em compatibilidade com as obrigações assumidas, todas as condições de habilitação e qualificação exigidas para o processo; </w:t>
      </w:r>
    </w:p>
    <w:p w14:paraId="68C615E9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9.5 – Fazer constar no corpo da Nota Fiscal, o número do processo ao qual a mercadoria se refere. </w:t>
      </w:r>
    </w:p>
    <w:p w14:paraId="12436F4D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9.6 - Reparar, corrigir, remover, reconstruir ou substituir, as suas expensas, no todo ou em parte, o objeto deste Contrato, em que se verificarem vícios, defeitos ou incorreções resultantes da entrega, salvo quando o defeito for, comprovadamente, provocado por uso indevido. </w:t>
      </w:r>
    </w:p>
    <w:p w14:paraId="4011A6C7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9.7 - Responsabilizar-se pela qualidade e a quantidade dos produtos e equipamentos ou serviços fornecidos; </w:t>
      </w:r>
    </w:p>
    <w:p w14:paraId="521151BD" w14:textId="1AD195E3" w:rsidR="00B43798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9.8 - Aceitar, nas mesmas condições contratuais, os acréscimos ou supressões no objeto do contrato nos termos da Lei. </w:t>
      </w:r>
    </w:p>
    <w:p w14:paraId="18FD4246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DAS OBRIGAÇÕES DO CONTRATANTE</w:t>
      </w:r>
    </w:p>
    <w:p w14:paraId="092DC3C3" w14:textId="77777777" w:rsidR="00652DD2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10.1 - Efetuar o pagamento na forma convencionada no presente instrumento, dentro do prazo previsto, desde que atendidas as formalidades pactuadas, observados na execução do especificado do objeto.</w:t>
      </w:r>
    </w:p>
    <w:p w14:paraId="5D9DAC83" w14:textId="193E61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10.2 - Proporcionar ao Contratado todos os meios necessários para o fiel comprimento do contrato.</w:t>
      </w:r>
    </w:p>
    <w:p w14:paraId="04B7AB5A" w14:textId="14D9B30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10.3 -</w:t>
      </w:r>
      <w:r w:rsidRPr="00D20DDB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DDB">
        <w:rPr>
          <w:rFonts w:ascii="Arial" w:hAnsi="Arial" w:cs="Arial"/>
          <w:bCs/>
          <w:sz w:val="24"/>
          <w:szCs w:val="24"/>
        </w:rPr>
        <w:t xml:space="preserve">Notificar ao Contratado qualquer irregularidade encontrada quanto à qualidade dos produtos, exercendo a mais ampla e completa fiscalização, o que não exime o Contratado de suas responsabilidades contratuais e legais. </w:t>
      </w:r>
    </w:p>
    <w:p w14:paraId="1535588A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 EXECUÇÃO, DO FATURAMENTO E DO PAGAMENTO</w:t>
      </w:r>
    </w:p>
    <w:p w14:paraId="7F0CA390" w14:textId="174131D6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11.</w:t>
      </w:r>
      <w:r w:rsidR="003F59A6" w:rsidRPr="00D20DDB">
        <w:rPr>
          <w:rFonts w:ascii="Arial" w:hAnsi="Arial" w:cs="Arial"/>
          <w:bCs/>
          <w:sz w:val="24"/>
          <w:szCs w:val="24"/>
        </w:rPr>
        <w:t>1</w:t>
      </w:r>
      <w:r w:rsidRPr="00D20DDB">
        <w:rPr>
          <w:rFonts w:ascii="Arial" w:hAnsi="Arial" w:cs="Arial"/>
          <w:bCs/>
          <w:sz w:val="24"/>
          <w:szCs w:val="24"/>
        </w:rPr>
        <w:t xml:space="preserve"> - A Nota Fiscal ou Fatura deverá ser obrigatoriamente acompanhada da comprovação da regularidade fiscal, mediante consulta aos sítios eletrônicos oficiais ou à documentação mencionada no art. 68 da Lei nº 14.133/2021;</w:t>
      </w:r>
    </w:p>
    <w:p w14:paraId="22EBC85F" w14:textId="16152E23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11.</w:t>
      </w:r>
      <w:r w:rsidR="003F59A6" w:rsidRPr="00D20DDB">
        <w:rPr>
          <w:rFonts w:ascii="Arial" w:hAnsi="Arial" w:cs="Arial"/>
          <w:bCs/>
          <w:sz w:val="24"/>
          <w:szCs w:val="24"/>
        </w:rPr>
        <w:t>2</w:t>
      </w:r>
      <w:r w:rsidRPr="00D20DDB">
        <w:rPr>
          <w:rFonts w:ascii="Arial" w:hAnsi="Arial" w:cs="Arial"/>
          <w:bCs/>
          <w:sz w:val="24"/>
          <w:szCs w:val="24"/>
        </w:rPr>
        <w:t xml:space="preserve"> - O pagamento será efetuado em até 30</w:t>
      </w:r>
      <w:r w:rsidR="003F59A6" w:rsidRPr="00D20DDB">
        <w:rPr>
          <w:rFonts w:ascii="Arial" w:hAnsi="Arial" w:cs="Arial"/>
          <w:bCs/>
          <w:sz w:val="24"/>
          <w:szCs w:val="24"/>
        </w:rPr>
        <w:t xml:space="preserve"> </w:t>
      </w:r>
      <w:r w:rsidRPr="00D20DDB">
        <w:rPr>
          <w:rFonts w:ascii="Arial" w:hAnsi="Arial" w:cs="Arial"/>
          <w:bCs/>
          <w:sz w:val="24"/>
          <w:szCs w:val="24"/>
        </w:rPr>
        <w:t>(trinta) dias, mediante apresentação na nota fiscal fatura devidamente atestado pelo setor competente da prefeitura, através de ordem bancária, para crédito em banco, agência e conta corrente indicados pelo contratado.</w:t>
      </w:r>
    </w:p>
    <w:p w14:paraId="61984CF2" w14:textId="29FAB099" w:rsidR="0080574D" w:rsidRPr="00D20DDB" w:rsidRDefault="00AB07C0" w:rsidP="00675DCE">
      <w:pPr>
        <w:widowControl w:val="0"/>
        <w:tabs>
          <w:tab w:val="left" w:pos="0"/>
        </w:tabs>
        <w:autoSpaceDE w:val="0"/>
        <w:autoSpaceDN w:val="0"/>
        <w:spacing w:before="120"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11.</w:t>
      </w:r>
      <w:r w:rsidR="003F59A6" w:rsidRPr="00D20DDB">
        <w:rPr>
          <w:rFonts w:ascii="Arial" w:hAnsi="Arial" w:cs="Arial"/>
          <w:bCs/>
          <w:sz w:val="24"/>
          <w:szCs w:val="24"/>
        </w:rPr>
        <w:t>3</w:t>
      </w:r>
      <w:r w:rsidRPr="00D20DDB">
        <w:rPr>
          <w:rFonts w:ascii="Arial" w:hAnsi="Arial" w:cs="Arial"/>
          <w:bCs/>
          <w:sz w:val="24"/>
          <w:szCs w:val="24"/>
        </w:rPr>
        <w:t xml:space="preserve"> - Não será efetuado qualquer pagamento à Contratada enquanto houver pendência de liquidação da obrigação financeira em virtude de penalidade ou inadimplência contratual, inclusive a </w:t>
      </w:r>
      <w:r w:rsidRPr="00D20DDB">
        <w:rPr>
          <w:rFonts w:ascii="Arial" w:hAnsi="Arial" w:cs="Arial"/>
          <w:bCs/>
          <w:sz w:val="24"/>
          <w:szCs w:val="24"/>
        </w:rPr>
        <w:lastRenderedPageBreak/>
        <w:t>apresentação da comprovação da entrega das mercadorias.</w:t>
      </w:r>
    </w:p>
    <w:p w14:paraId="01208C2C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 xml:space="preserve">DA GESTÃO E FISCALIZAÇÃO DO CONTRATO </w:t>
      </w:r>
    </w:p>
    <w:p w14:paraId="58AE2B81" w14:textId="77777777" w:rsidR="00AB07C0" w:rsidRPr="00D20DDB" w:rsidRDefault="00AB07C0" w:rsidP="00675DCE">
      <w:pPr>
        <w:pStyle w:val="Default"/>
        <w:spacing w:before="120" w:after="120"/>
        <w:rPr>
          <w:rFonts w:ascii="Arial" w:hAnsi="Arial" w:cs="Arial"/>
        </w:rPr>
      </w:pPr>
      <w:r w:rsidRPr="00D20DDB">
        <w:rPr>
          <w:rFonts w:ascii="Arial" w:hAnsi="Arial" w:cs="Arial"/>
        </w:rPr>
        <w:t>12.1 – O contrato deverá ser executado fielmente pelas partes, de acordo com as cláusulas avençadas e as normas da Lei nº 14.133/2021, e cada parte responderá pelas consequências de sua inexecução total ou parcial.</w:t>
      </w:r>
    </w:p>
    <w:p w14:paraId="2CC7E48F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>12.2 - Nos termos do Art. 117, combinado com o Art. 8º, §3º, ambos da Lei 14.133/2021, será designado representante da administração para acompanhar e fiscalizar a entrega dos bens ou execução dos serviços, anotando em registro próprio todas as ocorrências relacionadas com a execução e determinando o que for necessário à regularização de falhas ou defeitos observados.</w:t>
      </w:r>
    </w:p>
    <w:p w14:paraId="0B980816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12.3 - A fiscalização de que trata este item não eximirá o contratado da responsabilidade por danos causados diretamente à Administração ou a terceiros em razão da execução do contrato, e não excluirá nem reduzirá essa responsabilidade a fiscalização ou o acompanhamento pelo contratante, conforme disposto no art. 120 da Lei 14.133/2021. </w:t>
      </w:r>
    </w:p>
    <w:p w14:paraId="627AE811" w14:textId="44777018" w:rsidR="00AB07C0" w:rsidRPr="00D20DDB" w:rsidRDefault="00AB07C0" w:rsidP="00AB07C0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after="120"/>
        <w:ind w:left="0"/>
        <w:rPr>
          <w:rFonts w:ascii="Arial" w:hAnsi="Arial" w:cs="Arial"/>
        </w:rPr>
      </w:pPr>
      <w:r w:rsidRPr="00D20DDB">
        <w:rPr>
          <w:rFonts w:ascii="Arial" w:hAnsi="Arial" w:cs="Arial"/>
        </w:rPr>
        <w:t>12.4 - A fiscalização do recebimento do</w:t>
      </w:r>
      <w:r w:rsidR="0080574D" w:rsidRPr="00D20DDB">
        <w:rPr>
          <w:rFonts w:ascii="Arial" w:hAnsi="Arial" w:cs="Arial"/>
        </w:rPr>
        <w:t>s</w:t>
      </w:r>
      <w:r w:rsidRPr="00D20DDB">
        <w:rPr>
          <w:rFonts w:ascii="Arial" w:hAnsi="Arial" w:cs="Arial"/>
        </w:rPr>
        <w:t xml:space="preserve"> serviços ficará a cargo do servidor designado, ficando o mesmo responsável pela conferência das especificações </w:t>
      </w:r>
      <w:r w:rsidR="0080574D" w:rsidRPr="00D20DDB">
        <w:rPr>
          <w:rFonts w:ascii="Arial" w:hAnsi="Arial" w:cs="Arial"/>
        </w:rPr>
        <w:t xml:space="preserve">de acordo </w:t>
      </w:r>
      <w:r w:rsidRPr="00D20DDB">
        <w:rPr>
          <w:rFonts w:ascii="Arial" w:hAnsi="Arial" w:cs="Arial"/>
        </w:rPr>
        <w:t>com as exigências contratuais e pelo seu recebimento definitivo na forma do Art. 140, II, da Lei nº 14.133/2021, podendo rejeitar, no todo ou em parte, os itens que não estejam de acordo com as especificações deste Termo de Referência, competindo-lhe ainda dirimir as possíveis</w:t>
      </w:r>
      <w:r w:rsidR="0080574D" w:rsidRPr="00D20DDB">
        <w:rPr>
          <w:rFonts w:ascii="Arial" w:hAnsi="Arial" w:cs="Arial"/>
        </w:rPr>
        <w:t xml:space="preserve"> divergências</w:t>
      </w:r>
      <w:r w:rsidRPr="00D20DDB">
        <w:rPr>
          <w:rFonts w:ascii="Arial" w:hAnsi="Arial" w:cs="Arial"/>
        </w:rPr>
        <w:t>.</w:t>
      </w:r>
    </w:p>
    <w:p w14:paraId="2025B73C" w14:textId="77777777" w:rsidR="00AB07C0" w:rsidRPr="00D20DDB" w:rsidRDefault="00AB07C0" w:rsidP="00AB07C0">
      <w:pPr>
        <w:pStyle w:val="Nivel2"/>
        <w:spacing w:before="0"/>
        <w:rPr>
          <w:color w:val="auto"/>
          <w:sz w:val="24"/>
          <w:szCs w:val="24"/>
        </w:rPr>
      </w:pPr>
      <w:r w:rsidRPr="00D20DDB">
        <w:rPr>
          <w:sz w:val="24"/>
          <w:szCs w:val="24"/>
        </w:rPr>
        <w:t xml:space="preserve">12.5 - </w:t>
      </w:r>
      <w:r w:rsidRPr="00D20DDB">
        <w:rPr>
          <w:color w:val="auto"/>
          <w:sz w:val="24"/>
          <w:szCs w:val="24"/>
        </w:rPr>
        <w:t>O Contratado será obrigado a reparar, corrigir, remover, reconstruir ou substituir, a suas expensas, no total ou em parte, o objeto do contrato em que se verificarem vícios, defeitos ou incorreções resultantes de sua execução ou de materiais nela empregados (Lei nº 14.133/2021, art. 119).</w:t>
      </w:r>
    </w:p>
    <w:p w14:paraId="61F33137" w14:textId="77777777" w:rsidR="00AB07C0" w:rsidRPr="00D20DDB" w:rsidRDefault="00AB07C0" w:rsidP="00AB07C0">
      <w:pPr>
        <w:pStyle w:val="Nivel2"/>
        <w:spacing w:before="0"/>
        <w:rPr>
          <w:color w:val="auto"/>
          <w:sz w:val="24"/>
          <w:szCs w:val="24"/>
        </w:rPr>
      </w:pPr>
      <w:bookmarkStart w:id="0" w:name="art120"/>
      <w:bookmarkEnd w:id="0"/>
      <w:r w:rsidRPr="00D20DDB">
        <w:rPr>
          <w:sz w:val="24"/>
          <w:szCs w:val="24"/>
        </w:rPr>
        <w:t xml:space="preserve">12.6 - </w:t>
      </w:r>
      <w:r w:rsidRPr="00D20DDB">
        <w:rPr>
          <w:color w:val="auto"/>
          <w:sz w:val="24"/>
          <w:szCs w:val="24"/>
        </w:rPr>
        <w:t>O Contratado será responsável pelos danos causados diretamente à Administração ou a terceiros em razão da execução do contrato, e não excluirá nem reduzirá essa responsabilidade a fiscalização ou o acompanhamento pelo contratante (Lei nº 14.133/2021, art. 120).</w:t>
      </w:r>
    </w:p>
    <w:p w14:paraId="49B40291" w14:textId="77777777" w:rsidR="00AB07C0" w:rsidRPr="00D20DDB" w:rsidRDefault="00AB07C0" w:rsidP="00AB07C0">
      <w:pPr>
        <w:pStyle w:val="Nivel2"/>
        <w:spacing w:before="0"/>
        <w:rPr>
          <w:color w:val="auto"/>
          <w:sz w:val="24"/>
          <w:szCs w:val="24"/>
        </w:rPr>
      </w:pPr>
      <w:bookmarkStart w:id="1" w:name="art121"/>
      <w:bookmarkEnd w:id="1"/>
      <w:r w:rsidRPr="00D20DDB">
        <w:rPr>
          <w:sz w:val="24"/>
          <w:szCs w:val="24"/>
        </w:rPr>
        <w:t xml:space="preserve">12.7 - </w:t>
      </w:r>
      <w:r w:rsidRPr="00D20DDB">
        <w:rPr>
          <w:color w:val="auto"/>
          <w:sz w:val="24"/>
          <w:szCs w:val="24"/>
        </w:rPr>
        <w:t xml:space="preserve">Somente o Contratado será responsável pelos encargos trabalhistas, previdenciários, fiscais e comerciais resultantes da execução do contrato (Lei nº 14.133/2021, art. 121, </w:t>
      </w:r>
      <w:r w:rsidRPr="00D20DDB">
        <w:rPr>
          <w:i/>
          <w:iCs/>
          <w:color w:val="auto"/>
          <w:sz w:val="24"/>
          <w:szCs w:val="24"/>
        </w:rPr>
        <w:t>caput</w:t>
      </w:r>
      <w:r w:rsidRPr="00D20DDB">
        <w:rPr>
          <w:color w:val="auto"/>
          <w:sz w:val="24"/>
          <w:szCs w:val="24"/>
        </w:rPr>
        <w:t>).</w:t>
      </w:r>
      <w:bookmarkStart w:id="2" w:name="art121§1"/>
      <w:bookmarkEnd w:id="2"/>
    </w:p>
    <w:p w14:paraId="19D34A9F" w14:textId="77777777" w:rsidR="00AB07C0" w:rsidRPr="00D20DDB" w:rsidRDefault="00AB07C0" w:rsidP="00AB07C0">
      <w:pPr>
        <w:pStyle w:val="Nivel2"/>
        <w:spacing w:before="0"/>
        <w:rPr>
          <w:sz w:val="24"/>
          <w:szCs w:val="24"/>
        </w:rPr>
      </w:pPr>
      <w:r w:rsidRPr="00D20DDB">
        <w:rPr>
          <w:sz w:val="24"/>
          <w:szCs w:val="24"/>
        </w:rPr>
        <w:t>12.8 - A inadimplência do Contratado em relação aos encargos trabalhistas, fiscais e comerciais não transferirá à Administração a responsabilidade pelo seu pagamento e não poderá onerar o objeto do contrato (Lei nº 14.133/2021, art. 121, §1º).</w:t>
      </w:r>
    </w:p>
    <w:p w14:paraId="59E27659" w14:textId="77777777" w:rsidR="00AB07C0" w:rsidRPr="00D20DDB" w:rsidRDefault="00AB07C0" w:rsidP="00AB07C0">
      <w:pPr>
        <w:pStyle w:val="Nivel2"/>
        <w:spacing w:before="0"/>
        <w:rPr>
          <w:sz w:val="24"/>
          <w:szCs w:val="24"/>
        </w:rPr>
      </w:pPr>
      <w:bookmarkStart w:id="3" w:name="art122"/>
      <w:bookmarkStart w:id="4" w:name="art122§1"/>
      <w:bookmarkStart w:id="5" w:name="art122§2"/>
      <w:bookmarkStart w:id="6" w:name="art122§3"/>
      <w:bookmarkStart w:id="7" w:name="art123"/>
      <w:bookmarkEnd w:id="3"/>
      <w:bookmarkEnd w:id="4"/>
      <w:bookmarkEnd w:id="5"/>
      <w:bookmarkEnd w:id="6"/>
      <w:bookmarkEnd w:id="7"/>
      <w:r w:rsidRPr="00D20DDB">
        <w:rPr>
          <w:sz w:val="24"/>
          <w:szCs w:val="24"/>
        </w:rPr>
        <w:t>12.9 - As comunicações entre o Contratante e a Contratada devem por meio de mensagem eletrônica (e-mail), devendo ser por escrito somente quando o ato exigir tal formalidade.</w:t>
      </w:r>
    </w:p>
    <w:p w14:paraId="78E7206A" w14:textId="53EF3A90" w:rsidR="0083526E" w:rsidRDefault="00AB07C0" w:rsidP="00FE1690">
      <w:pPr>
        <w:pStyle w:val="PargrafodaLista"/>
        <w:widowControl w:val="0"/>
        <w:tabs>
          <w:tab w:val="left" w:pos="0"/>
        </w:tabs>
        <w:suppressAutoHyphens w:val="0"/>
        <w:autoSpaceDE w:val="0"/>
        <w:autoSpaceDN w:val="0"/>
        <w:spacing w:after="120"/>
        <w:ind w:left="0"/>
        <w:rPr>
          <w:rFonts w:ascii="Arial" w:hAnsi="Arial" w:cs="Arial"/>
        </w:rPr>
      </w:pPr>
      <w:r w:rsidRPr="00D20DDB">
        <w:rPr>
          <w:rFonts w:ascii="Arial" w:hAnsi="Arial" w:cs="Arial"/>
        </w:rPr>
        <w:t>12.10 - O órgão ou entidade poderá convocar representante da empresa para adoção de providências que devam ser cumpridas de imediato.</w:t>
      </w:r>
    </w:p>
    <w:p w14:paraId="5442C546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DAS SANÇÕES ADMINISTRATIVAS</w:t>
      </w:r>
    </w:p>
    <w:p w14:paraId="5B9DEB1A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13.1 - Caso o Contratado cometa qualquer das infrações previstas no Art. 155 da Lei nº 14.133/2021, sem prejuízo da responsabilidade civil e criminal, ficará sujeita às seguintes sanções: </w:t>
      </w:r>
    </w:p>
    <w:p w14:paraId="54513A3B" w14:textId="77777777" w:rsidR="00AB07C0" w:rsidRPr="00D20DDB" w:rsidRDefault="00AB07C0" w:rsidP="00487BF9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13.1.1 - Advertência por faltas leves, assim entendidas como aquelas que não acarretarem prejuízos significativos ao objeto da contratação; </w:t>
      </w:r>
    </w:p>
    <w:p w14:paraId="4B33D7F4" w14:textId="77777777" w:rsidR="00AB07C0" w:rsidRPr="00D20DDB" w:rsidRDefault="00AB07C0" w:rsidP="00487BF9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lastRenderedPageBreak/>
        <w:t xml:space="preserve">13.1.2 - Multa moratória de até 1 % (um) por cento por dia de atraso injustificado sobre o valor da proposta vencedora, até o limite de 10 (dez) dias; </w:t>
      </w:r>
    </w:p>
    <w:p w14:paraId="1EF08269" w14:textId="77777777" w:rsidR="00AB07C0" w:rsidRPr="00D20DDB" w:rsidRDefault="00AB07C0" w:rsidP="00487BF9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13.1.3 - Multa compensatória de até 10 % (dez) por cento sobre o valor total da proposta vencedora, no caso de inexecução total; </w:t>
      </w:r>
    </w:p>
    <w:p w14:paraId="0BC7B6A9" w14:textId="77777777" w:rsidR="00AB07C0" w:rsidRPr="00D20DDB" w:rsidRDefault="00AB07C0" w:rsidP="00487BF9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13.1.4 - Em caso de inexecução parcial, a multa compensatória, no mesmo percentual do subitem acima, será aplicada de forma proporcional à obrigação inadimplida; </w:t>
      </w:r>
    </w:p>
    <w:p w14:paraId="07B733EF" w14:textId="77777777" w:rsidR="00AB07C0" w:rsidRPr="00D20DDB" w:rsidRDefault="00AB07C0" w:rsidP="00487BF9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13.1.5 - Suspensão de licitar e impedimento de contratar com o Contratante, pelo prazo de até 02 (dois) anos; </w:t>
      </w:r>
    </w:p>
    <w:p w14:paraId="1A5016B1" w14:textId="26E9BFAE" w:rsidR="00AB07C0" w:rsidRPr="00D20DDB" w:rsidRDefault="00AB07C0" w:rsidP="00487BF9">
      <w:pPr>
        <w:pStyle w:val="Default"/>
        <w:spacing w:after="120"/>
        <w:rPr>
          <w:rFonts w:ascii="Arial" w:hAnsi="Arial" w:cs="Arial"/>
        </w:rPr>
      </w:pPr>
      <w:r w:rsidRPr="00D20DDB">
        <w:rPr>
          <w:rFonts w:ascii="Arial" w:hAnsi="Arial" w:cs="Arial"/>
        </w:rPr>
        <w:t xml:space="preserve">13.1.6 </w:t>
      </w:r>
      <w:r w:rsidR="00653EB2" w:rsidRPr="00D20DDB">
        <w:rPr>
          <w:rFonts w:ascii="Arial" w:hAnsi="Arial" w:cs="Arial"/>
        </w:rPr>
        <w:t>- Declaração</w:t>
      </w:r>
      <w:r w:rsidRPr="00D20DDB">
        <w:rPr>
          <w:rFonts w:ascii="Arial" w:hAnsi="Arial" w:cs="Arial"/>
        </w:rPr>
        <w:t xml:space="preserve"> de inidoneidade para licitar ou contratar com a Administração Pública Municipal, e o consequente descredenciamento do Registro cadastral do Município, pelo prazo de até 05 (</w:t>
      </w:r>
      <w:r w:rsidR="00981429" w:rsidRPr="00D20DDB">
        <w:rPr>
          <w:rFonts w:ascii="Arial" w:hAnsi="Arial" w:cs="Arial"/>
        </w:rPr>
        <w:t>cinco) anos</w:t>
      </w:r>
      <w:r w:rsidRPr="00D20DDB">
        <w:rPr>
          <w:rFonts w:ascii="Arial" w:hAnsi="Arial" w:cs="Arial"/>
        </w:rPr>
        <w:t>, enquanto perdurarem os motivos determinantes da punição ou até que seja promovida a reabilitação perante a própria autoridade que aplicou a penalidade, que será concedida sempre que o Contratado ressarcir ao Contratante os prejuízos causados.</w:t>
      </w:r>
    </w:p>
    <w:p w14:paraId="0D8346FE" w14:textId="77777777" w:rsidR="00AB07C0" w:rsidRPr="00D20DDB" w:rsidRDefault="00AB07C0" w:rsidP="00AB07C0">
      <w:pPr>
        <w:pStyle w:val="Default"/>
        <w:spacing w:after="120"/>
        <w:rPr>
          <w:rFonts w:ascii="Arial" w:hAnsi="Arial" w:cs="Arial"/>
          <w:color w:val="auto"/>
        </w:rPr>
      </w:pPr>
      <w:r w:rsidRPr="00D20DDB">
        <w:rPr>
          <w:rFonts w:ascii="Arial" w:hAnsi="Arial" w:cs="Arial"/>
        </w:rPr>
        <w:t xml:space="preserve">13.2 - A aplicação de qualquer das penalidades previstas realizar-se-á em processo administrativo que assegurará o contraditório e a ampla defesa, observando-se no que couber as disposições </w:t>
      </w:r>
      <w:r w:rsidRPr="00D20DDB">
        <w:rPr>
          <w:rFonts w:ascii="Arial" w:hAnsi="Arial" w:cs="Arial"/>
          <w:color w:val="auto"/>
        </w:rPr>
        <w:t xml:space="preserve">da Lei nº 14.133/2021. </w:t>
      </w:r>
    </w:p>
    <w:p w14:paraId="004724B7" w14:textId="52C0D268" w:rsidR="00AB07C0" w:rsidRDefault="00AB07C0" w:rsidP="00AB07C0">
      <w:pPr>
        <w:pStyle w:val="Default"/>
        <w:spacing w:after="120"/>
        <w:rPr>
          <w:rFonts w:ascii="Arial" w:hAnsi="Arial" w:cs="Arial"/>
          <w:color w:val="auto"/>
        </w:rPr>
      </w:pPr>
      <w:r w:rsidRPr="00D20DDB">
        <w:rPr>
          <w:rFonts w:ascii="Arial" w:hAnsi="Arial" w:cs="Arial"/>
        </w:rPr>
        <w:t xml:space="preserve">13.3 - </w:t>
      </w:r>
      <w:r w:rsidRPr="00D20DDB">
        <w:rPr>
          <w:rFonts w:ascii="Arial" w:hAnsi="Arial" w:cs="Arial"/>
          <w:color w:val="auto"/>
        </w:rPr>
        <w:t xml:space="preserve">A autoridade competente, na aplicação das sanções, levará em consideração a gravidade da conduta do infrator, o caráter educativo da pena, bem como o dano causado ao Contratante, observado o princípio da proporcionalidade. </w:t>
      </w:r>
    </w:p>
    <w:p w14:paraId="0582E1AC" w14:textId="3455FBBC" w:rsidR="00AB07C0" w:rsidRDefault="00AB07C0" w:rsidP="001765DE">
      <w:pPr>
        <w:pStyle w:val="Default"/>
        <w:spacing w:after="120"/>
        <w:rPr>
          <w:rFonts w:ascii="Arial" w:hAnsi="Arial" w:cs="Arial"/>
          <w:color w:val="auto"/>
        </w:rPr>
      </w:pPr>
      <w:r w:rsidRPr="00D20DDB">
        <w:rPr>
          <w:rFonts w:ascii="Arial" w:hAnsi="Arial" w:cs="Arial"/>
          <w:color w:val="auto"/>
        </w:rPr>
        <w:t>13.4 - As sanções aqui previstas são independentes entre si, podendo ser aplicadas isoladas ou, no caso das multas, cumulativamente, sem prejuízo de outras medidas cabíveis, inclusive a rescisão unilateral do contrato.</w:t>
      </w:r>
    </w:p>
    <w:p w14:paraId="39D0BF75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 RESCISÃO</w:t>
      </w:r>
    </w:p>
    <w:p w14:paraId="3514700D" w14:textId="1D11E273" w:rsidR="00AB07C0" w:rsidRPr="00D20DDB" w:rsidRDefault="00AB07C0" w:rsidP="00FE169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iCs/>
          <w:sz w:val="24"/>
          <w:szCs w:val="24"/>
        </w:rPr>
        <w:t>A rescisão do contrato poderá ocorrer se constatado a ocorrência de qualquer situação prevista nos Artigos 137 e 138 da Lei nº 14.133/21, assegurado à Administração o previsto no Artigo 139 da mesma Lei, sem prejuízos de outros direitos.</w:t>
      </w:r>
    </w:p>
    <w:p w14:paraId="6C1B8075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DOS ACRÉSCIMOS OU SUPRESSÕES</w:t>
      </w:r>
    </w:p>
    <w:p w14:paraId="023D34C7" w14:textId="1E898CA9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O contrato poderá ser alterado obedecendo-se o previsto nos Artigos 124 a 136 da Lei 14.133/2021.</w:t>
      </w:r>
    </w:p>
    <w:p w14:paraId="011E631B" w14:textId="77777777" w:rsidR="00AB07C0" w:rsidRPr="00D20DDB" w:rsidRDefault="00AB07C0" w:rsidP="00C138A3">
      <w:pPr>
        <w:pStyle w:val="PargrafodaLista"/>
        <w:widowControl w:val="0"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spacing w:before="120" w:after="120"/>
        <w:ind w:left="0" w:firstLine="0"/>
        <w:rPr>
          <w:rFonts w:ascii="Arial" w:hAnsi="Arial" w:cs="Arial"/>
          <w:b/>
          <w:bCs/>
          <w:u w:val="single"/>
        </w:rPr>
      </w:pPr>
      <w:r w:rsidRPr="00D20DDB">
        <w:rPr>
          <w:rFonts w:ascii="Arial" w:hAnsi="Arial" w:cs="Arial"/>
          <w:b/>
          <w:bCs/>
          <w:u w:val="single"/>
        </w:rPr>
        <w:t>DAS DISPOSIÇÕES FINAIS</w:t>
      </w:r>
    </w:p>
    <w:p w14:paraId="174C5048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16.1 - Não será admitida a transferência a terceiros das obrigações previstas nesta licitação. </w:t>
      </w:r>
    </w:p>
    <w:p w14:paraId="65B09135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16.2 - Em caso de manifestação de desistência do fornecedor fica caracterizado descumprimento total da(s) obrigação(s) assumida(s), sujeitando-o às penalidades legalmente estabelecidas e, se houver, a imediata perda da garantia de proposta em favor do órgão, conforme estabelecido no art. 90 §5º, da Lei 14.133/2021. </w:t>
      </w:r>
    </w:p>
    <w:p w14:paraId="41BF9359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16.3 - O Contratante reserva-se o direito de revogar total ou parcialmente a presente Contratação Direta, tendo em vista o interesse público, ou ainda anulá-la por ilegalidade, de ofício ou mediante provocação de terceiros, não cabendo à Contratada o direito de indenizações. </w:t>
      </w:r>
    </w:p>
    <w:p w14:paraId="6D849B5D" w14:textId="77777777" w:rsidR="00AB07C0" w:rsidRPr="00D20DDB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>16.4 - O Agente de Contratação poderá sanar erros ou falhas que não alterem a substância das propostas, dos documentos e sua validade jurídica, mediante despacho fundamentado, registrado em ata e acessível a todos, atribuindo-lhes validade e eficácia para fins de classificação e habilitação.</w:t>
      </w:r>
    </w:p>
    <w:p w14:paraId="7BC5E472" w14:textId="53D47937" w:rsidR="00AB07C0" w:rsidRDefault="00AB07C0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16.5 </w:t>
      </w:r>
      <w:r w:rsidR="0080574D" w:rsidRPr="00D20DDB">
        <w:rPr>
          <w:rFonts w:ascii="Arial" w:hAnsi="Arial" w:cs="Arial"/>
          <w:bCs/>
          <w:sz w:val="24"/>
          <w:szCs w:val="24"/>
        </w:rPr>
        <w:t xml:space="preserve">– </w:t>
      </w:r>
      <w:r w:rsidRPr="00D20DDB">
        <w:rPr>
          <w:rFonts w:ascii="Arial" w:hAnsi="Arial" w:cs="Arial"/>
          <w:bCs/>
          <w:sz w:val="24"/>
          <w:szCs w:val="24"/>
        </w:rPr>
        <w:t xml:space="preserve">Em caso de divergência entre disposições deste </w:t>
      </w:r>
      <w:r w:rsidR="0080574D" w:rsidRPr="00D20DDB">
        <w:rPr>
          <w:rFonts w:ascii="Arial" w:hAnsi="Arial" w:cs="Arial"/>
          <w:bCs/>
          <w:sz w:val="24"/>
          <w:szCs w:val="24"/>
        </w:rPr>
        <w:t>Termo de Referência</w:t>
      </w:r>
      <w:r w:rsidRPr="00D20DDB">
        <w:rPr>
          <w:rFonts w:ascii="Arial" w:hAnsi="Arial" w:cs="Arial"/>
          <w:bCs/>
          <w:sz w:val="24"/>
          <w:szCs w:val="24"/>
        </w:rPr>
        <w:t xml:space="preserve"> e de seus anexos ou </w:t>
      </w:r>
      <w:r w:rsidRPr="00D20DDB">
        <w:rPr>
          <w:rFonts w:ascii="Arial" w:hAnsi="Arial" w:cs="Arial"/>
          <w:bCs/>
          <w:sz w:val="24"/>
          <w:szCs w:val="24"/>
        </w:rPr>
        <w:lastRenderedPageBreak/>
        <w:t xml:space="preserve">demais peças que compõem o processo, prevalecerá as deste </w:t>
      </w:r>
      <w:r w:rsidR="0080574D" w:rsidRPr="00D20DDB">
        <w:rPr>
          <w:rFonts w:ascii="Arial" w:hAnsi="Arial" w:cs="Arial"/>
          <w:bCs/>
          <w:sz w:val="24"/>
          <w:szCs w:val="24"/>
        </w:rPr>
        <w:t>Termo</w:t>
      </w:r>
      <w:r w:rsidRPr="00D20DDB">
        <w:rPr>
          <w:rFonts w:ascii="Arial" w:hAnsi="Arial" w:cs="Arial"/>
          <w:bCs/>
          <w:sz w:val="24"/>
          <w:szCs w:val="24"/>
        </w:rPr>
        <w:t>.</w:t>
      </w:r>
    </w:p>
    <w:p w14:paraId="77FE6C11" w14:textId="77777777" w:rsidR="004E5C06" w:rsidRPr="00D20DDB" w:rsidRDefault="004E5C06" w:rsidP="00AB07C0">
      <w:pPr>
        <w:widowControl w:val="0"/>
        <w:tabs>
          <w:tab w:val="left" w:pos="0"/>
        </w:tabs>
        <w:autoSpaceDE w:val="0"/>
        <w:autoSpaceDN w:val="0"/>
        <w:spacing w:after="120"/>
        <w:jc w:val="both"/>
        <w:rPr>
          <w:rFonts w:ascii="Arial" w:hAnsi="Arial" w:cs="Arial"/>
          <w:bCs/>
          <w:sz w:val="24"/>
          <w:szCs w:val="24"/>
        </w:rPr>
      </w:pPr>
    </w:p>
    <w:p w14:paraId="193B2433" w14:textId="4C92AAC7" w:rsidR="00872A2F" w:rsidRPr="00D20DDB" w:rsidRDefault="00872A2F" w:rsidP="00872A2F">
      <w:pPr>
        <w:widowControl w:val="0"/>
        <w:tabs>
          <w:tab w:val="left" w:pos="0"/>
        </w:tabs>
        <w:autoSpaceDE w:val="0"/>
        <w:autoSpaceDN w:val="0"/>
        <w:spacing w:after="120"/>
        <w:jc w:val="right"/>
        <w:rPr>
          <w:rFonts w:ascii="Arial" w:hAnsi="Arial" w:cs="Arial"/>
          <w:bCs/>
          <w:sz w:val="24"/>
          <w:szCs w:val="24"/>
        </w:rPr>
      </w:pPr>
      <w:r w:rsidRPr="00D20DDB">
        <w:rPr>
          <w:rFonts w:ascii="Arial" w:hAnsi="Arial" w:cs="Arial"/>
          <w:bCs/>
          <w:sz w:val="24"/>
          <w:szCs w:val="24"/>
        </w:rPr>
        <w:t xml:space="preserve">Castanheira/MT, </w:t>
      </w:r>
      <w:r w:rsidR="002A03A4">
        <w:rPr>
          <w:rFonts w:ascii="Arial" w:hAnsi="Arial" w:cs="Arial"/>
          <w:bCs/>
          <w:sz w:val="24"/>
          <w:szCs w:val="24"/>
        </w:rPr>
        <w:t>04</w:t>
      </w:r>
      <w:r w:rsidRPr="00D20DDB">
        <w:rPr>
          <w:rFonts w:ascii="Arial" w:hAnsi="Arial" w:cs="Arial"/>
          <w:bCs/>
          <w:sz w:val="24"/>
          <w:szCs w:val="24"/>
        </w:rPr>
        <w:t xml:space="preserve"> de </w:t>
      </w:r>
      <w:r w:rsidR="002A03A4">
        <w:rPr>
          <w:rFonts w:ascii="Arial" w:hAnsi="Arial" w:cs="Arial"/>
          <w:bCs/>
          <w:sz w:val="24"/>
          <w:szCs w:val="24"/>
        </w:rPr>
        <w:t>novem</w:t>
      </w:r>
      <w:r w:rsidR="00FD3B76">
        <w:rPr>
          <w:rFonts w:ascii="Arial" w:hAnsi="Arial" w:cs="Arial"/>
          <w:bCs/>
          <w:sz w:val="24"/>
          <w:szCs w:val="24"/>
        </w:rPr>
        <w:t>br</w:t>
      </w:r>
      <w:r w:rsidR="009C6302">
        <w:rPr>
          <w:rFonts w:ascii="Arial" w:hAnsi="Arial" w:cs="Arial"/>
          <w:bCs/>
          <w:sz w:val="24"/>
          <w:szCs w:val="24"/>
        </w:rPr>
        <w:t xml:space="preserve">o </w:t>
      </w:r>
      <w:r w:rsidRPr="00D20DDB">
        <w:rPr>
          <w:rFonts w:ascii="Arial" w:hAnsi="Arial" w:cs="Arial"/>
          <w:bCs/>
          <w:sz w:val="24"/>
          <w:szCs w:val="24"/>
        </w:rPr>
        <w:t>de 202</w:t>
      </w:r>
      <w:r w:rsidR="00D351B0">
        <w:rPr>
          <w:rFonts w:ascii="Arial" w:hAnsi="Arial" w:cs="Arial"/>
          <w:bCs/>
          <w:sz w:val="24"/>
          <w:szCs w:val="24"/>
        </w:rPr>
        <w:t>6</w:t>
      </w:r>
      <w:r w:rsidRPr="00D20DDB">
        <w:rPr>
          <w:rFonts w:ascii="Arial" w:hAnsi="Arial" w:cs="Arial"/>
          <w:bCs/>
          <w:sz w:val="24"/>
          <w:szCs w:val="24"/>
        </w:rPr>
        <w:t>.</w:t>
      </w:r>
    </w:p>
    <w:p w14:paraId="33389379" w14:textId="77777777" w:rsidR="00EB5FAC" w:rsidRDefault="00EB5FAC" w:rsidP="00A46D60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eastAsia="Calibri" w:hAnsi="Arial" w:cs="Arial"/>
          <w:bCs/>
          <w:sz w:val="24"/>
          <w:szCs w:val="22"/>
          <w:lang w:eastAsia="en-US"/>
        </w:rPr>
      </w:pPr>
    </w:p>
    <w:p w14:paraId="6D5C7751" w14:textId="77777777" w:rsidR="00C04200" w:rsidRDefault="00C04200" w:rsidP="00A46D60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eastAsia="Calibri" w:hAnsi="Arial" w:cs="Arial"/>
          <w:bCs/>
          <w:sz w:val="24"/>
          <w:szCs w:val="22"/>
          <w:lang w:eastAsia="en-US"/>
        </w:rPr>
      </w:pPr>
    </w:p>
    <w:p w14:paraId="4F09C70B" w14:textId="77777777" w:rsidR="00801176" w:rsidRDefault="00801176" w:rsidP="00A46D60">
      <w:pPr>
        <w:widowControl w:val="0"/>
        <w:tabs>
          <w:tab w:val="left" w:pos="0"/>
        </w:tabs>
        <w:autoSpaceDE w:val="0"/>
        <w:autoSpaceDN w:val="0"/>
        <w:spacing w:after="120"/>
        <w:rPr>
          <w:rFonts w:ascii="Arial" w:eastAsia="Calibri" w:hAnsi="Arial" w:cs="Arial"/>
          <w:bCs/>
          <w:sz w:val="24"/>
          <w:szCs w:val="22"/>
          <w:lang w:eastAsia="en-US"/>
        </w:rPr>
      </w:pPr>
    </w:p>
    <w:p w14:paraId="580FF095" w14:textId="77777777" w:rsidR="00487BF9" w:rsidRDefault="004E5C06" w:rsidP="00487BF9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</w:t>
      </w:r>
    </w:p>
    <w:p w14:paraId="2836FDA1" w14:textId="33978D2E" w:rsidR="00487BF9" w:rsidRDefault="00911AB5" w:rsidP="00487BF9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="00487BF9">
        <w:rPr>
          <w:rFonts w:ascii="Arial" w:hAnsi="Arial" w:cs="Arial"/>
          <w:sz w:val="24"/>
        </w:rPr>
        <w:t>Ana Paula Barros Vargens</w:t>
      </w:r>
    </w:p>
    <w:p w14:paraId="60ACDA8F" w14:textId="77777777" w:rsidR="00487BF9" w:rsidRDefault="00487BF9" w:rsidP="00487BF9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Secretária Municipal de Saúde</w:t>
      </w:r>
    </w:p>
    <w:p w14:paraId="56F657B3" w14:textId="62498E51" w:rsidR="00905256" w:rsidRDefault="00905256" w:rsidP="00487BF9">
      <w:pPr>
        <w:rPr>
          <w:rFonts w:ascii="Arial" w:hAnsi="Arial" w:cs="Arial"/>
          <w:sz w:val="24"/>
        </w:rPr>
      </w:pPr>
    </w:p>
    <w:p w14:paraId="2A7A8776" w14:textId="22A426B7" w:rsidR="007E5FEA" w:rsidRPr="007E5FEA" w:rsidRDefault="007E5FEA" w:rsidP="00D351B0">
      <w:pPr>
        <w:widowControl w:val="0"/>
        <w:tabs>
          <w:tab w:val="left" w:pos="0"/>
        </w:tabs>
        <w:autoSpaceDE w:val="0"/>
        <w:autoSpaceDN w:val="0"/>
        <w:spacing w:after="120"/>
        <w:jc w:val="center"/>
        <w:rPr>
          <w:rFonts w:ascii="Arial" w:eastAsia="Calibri" w:hAnsi="Arial" w:cs="Arial"/>
          <w:bCs/>
          <w:sz w:val="24"/>
          <w:szCs w:val="22"/>
          <w:lang w:eastAsia="en-US"/>
        </w:rPr>
      </w:pPr>
    </w:p>
    <w:sectPr w:rsidR="007E5FEA" w:rsidRPr="007E5FEA" w:rsidSect="00CC49DA">
      <w:headerReference w:type="default" r:id="rId8"/>
      <w:footerReference w:type="even" r:id="rId9"/>
      <w:footerReference w:type="default" r:id="rId10"/>
      <w:pgSz w:w="11907" w:h="16840" w:code="9"/>
      <w:pgMar w:top="1843" w:right="567" w:bottom="709" w:left="709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2F3A6" w14:textId="77777777" w:rsidR="00D31207" w:rsidRDefault="00D31207">
      <w:r>
        <w:separator/>
      </w:r>
    </w:p>
  </w:endnote>
  <w:endnote w:type="continuationSeparator" w:id="0">
    <w:p w14:paraId="379224E8" w14:textId="77777777" w:rsidR="00D31207" w:rsidRDefault="00D3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rinna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1F8F0" w14:textId="77777777" w:rsidR="00C612BA" w:rsidRDefault="007A4347" w:rsidP="000C37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612B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27CEA6" w14:textId="77777777" w:rsidR="00C612BA" w:rsidRDefault="00C612BA" w:rsidP="000C375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C14DB" w14:textId="48234F5B" w:rsidR="00C612BA" w:rsidRPr="00744742" w:rsidRDefault="00744742" w:rsidP="00744742">
    <w:pPr>
      <w:pStyle w:val="Rodap"/>
      <w:tabs>
        <w:tab w:val="left" w:pos="660"/>
      </w:tabs>
      <w:rPr>
        <w:sz w:val="10"/>
      </w:rPr>
    </w:pPr>
    <w:r w:rsidRPr="00744742">
      <w:rPr>
        <w:sz w:val="10"/>
      </w:rPr>
      <w:tab/>
    </w:r>
    <w:r w:rsidRPr="00744742">
      <w:rPr>
        <w:sz w:val="10"/>
      </w:rPr>
      <w:tab/>
    </w:r>
    <w:r w:rsidRPr="00744742">
      <w:rPr>
        <w:sz w:val="10"/>
      </w:rPr>
      <w:tab/>
    </w:r>
  </w:p>
  <w:tbl>
    <w:tblPr>
      <w:tblStyle w:val="Tabelacomgrade"/>
      <w:tblW w:w="11482" w:type="dxa"/>
      <w:tblInd w:w="-567" w:type="dxa"/>
      <w:tblLook w:val="04A0" w:firstRow="1" w:lastRow="0" w:firstColumn="1" w:lastColumn="0" w:noHBand="0" w:noVBand="1"/>
    </w:tblPr>
    <w:tblGrid>
      <w:gridCol w:w="11482"/>
    </w:tblGrid>
    <w:tr w:rsidR="00C612BA" w14:paraId="6A0214C5" w14:textId="77777777" w:rsidTr="00C763BA">
      <w:tc>
        <w:tcPr>
          <w:tcW w:w="11482" w:type="dxa"/>
          <w:tcBorders>
            <w:top w:val="single" w:sz="4" w:space="0" w:color="auto"/>
            <w:left w:val="nil"/>
            <w:bottom w:val="nil"/>
            <w:right w:val="nil"/>
          </w:tcBorders>
        </w:tcPr>
        <w:sdt>
          <w:sdtPr>
            <w:id w:val="-284344332"/>
            <w:docPartObj>
              <w:docPartGallery w:val="Page Numbers (Bottom of Page)"/>
              <w:docPartUnique/>
            </w:docPartObj>
          </w:sdtPr>
          <w:sdtEndPr/>
          <w:sdtContent>
            <w:p w14:paraId="31D8F95D" w14:textId="5E5831F5" w:rsidR="00C612BA" w:rsidRDefault="007A4347" w:rsidP="002D2B2A">
              <w:pPr>
                <w:pStyle w:val="Rodap"/>
                <w:jc w:val="right"/>
              </w:pP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begin"/>
              </w:r>
              <w:r w:rsidR="00C612BA" w:rsidRPr="002D2B2A">
                <w:rPr>
                  <w:rFonts w:ascii="Arial Rounded MT Bold" w:hAnsi="Arial Rounded MT Bold"/>
                  <w:sz w:val="16"/>
                  <w:szCs w:val="16"/>
                </w:rPr>
                <w:instrText xml:space="preserve"> PAGE   \* MERGEFORMAT </w:instrText>
              </w: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separate"/>
              </w:r>
              <w:r w:rsidR="009447D0">
                <w:rPr>
                  <w:rFonts w:ascii="Arial Rounded MT Bold" w:hAnsi="Arial Rounded MT Bold"/>
                  <w:noProof/>
                  <w:sz w:val="16"/>
                  <w:szCs w:val="16"/>
                </w:rPr>
                <w:t>5</w:t>
              </w:r>
              <w:r w:rsidRPr="002D2B2A">
                <w:rPr>
                  <w:rFonts w:ascii="Arial Rounded MT Bold" w:hAnsi="Arial Rounded MT Bold"/>
                  <w:sz w:val="16"/>
                  <w:szCs w:val="16"/>
                </w:rPr>
                <w:fldChar w:fldCharType="end"/>
              </w:r>
            </w:p>
          </w:sdtContent>
        </w:sdt>
        <w:p w14:paraId="6BE33C86" w14:textId="32AC2A62" w:rsidR="00C612BA" w:rsidRDefault="00C612BA" w:rsidP="005736D6">
          <w:pPr>
            <w:jc w:val="center"/>
            <w:rPr>
              <w:rFonts w:ascii="Arial Rounded MT Bold" w:hAnsi="Arial Rounded MT Bold" w:cs="Arial"/>
              <w:b/>
            </w:rPr>
          </w:pPr>
          <w:r w:rsidRPr="00743E22">
            <w:rPr>
              <w:rFonts w:ascii="Arial Rounded MT Bold" w:hAnsi="Arial Rounded MT Bold" w:cs="Arial"/>
              <w:b/>
            </w:rPr>
            <w:t>GESTÃO: 20</w:t>
          </w:r>
          <w:r w:rsidR="00FD5291">
            <w:rPr>
              <w:rFonts w:ascii="Arial Rounded MT Bold" w:hAnsi="Arial Rounded MT Bold" w:cs="Arial"/>
              <w:b/>
            </w:rPr>
            <w:t>2</w:t>
          </w:r>
          <w:r w:rsidR="00981429">
            <w:rPr>
              <w:rFonts w:ascii="Arial Rounded MT Bold" w:hAnsi="Arial Rounded MT Bold" w:cs="Arial"/>
              <w:b/>
            </w:rPr>
            <w:t>5</w:t>
          </w:r>
          <w:r w:rsidRPr="00743E22">
            <w:rPr>
              <w:rFonts w:ascii="Arial Rounded MT Bold" w:hAnsi="Arial Rounded MT Bold" w:cs="Arial"/>
              <w:b/>
            </w:rPr>
            <w:t>/20</w:t>
          </w:r>
          <w:r w:rsidR="00A97639">
            <w:rPr>
              <w:rFonts w:ascii="Arial Rounded MT Bold" w:hAnsi="Arial Rounded MT Bold" w:cs="Arial"/>
              <w:b/>
            </w:rPr>
            <w:t>2</w:t>
          </w:r>
          <w:r w:rsidR="00981429">
            <w:rPr>
              <w:rFonts w:ascii="Arial Rounded MT Bold" w:hAnsi="Arial Rounded MT Bold" w:cs="Arial"/>
              <w:b/>
            </w:rPr>
            <w:t>8</w:t>
          </w:r>
        </w:p>
        <w:p w14:paraId="0795D56C" w14:textId="77777777" w:rsidR="00C612BA" w:rsidRPr="005736D6" w:rsidRDefault="00C612BA" w:rsidP="005736D6">
          <w:pPr>
            <w:jc w:val="center"/>
            <w:rPr>
              <w:rFonts w:ascii="Arial" w:hAnsi="Arial" w:cs="Arial"/>
              <w:b/>
              <w:sz w:val="6"/>
              <w:szCs w:val="6"/>
            </w:rPr>
          </w:pPr>
        </w:p>
        <w:p w14:paraId="1A2943B6" w14:textId="6D5AD0EB" w:rsidR="00C612BA" w:rsidRPr="005736D6" w:rsidRDefault="00C612BA" w:rsidP="00C763BA">
          <w:pPr>
            <w:pStyle w:val="Rodap"/>
            <w:tabs>
              <w:tab w:val="clear" w:pos="8838"/>
              <w:tab w:val="left" w:pos="7797"/>
              <w:tab w:val="right" w:pos="9639"/>
            </w:tabs>
            <w:ind w:right="-69"/>
            <w:jc w:val="center"/>
            <w:rPr>
              <w:rFonts w:ascii="Arial Rounded MT Bold" w:hAnsi="Arial Rounded MT Bold" w:cs="Arial"/>
              <w:sz w:val="18"/>
              <w:szCs w:val="18"/>
            </w:rPr>
          </w:pP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Rua Mato Grosso, n.º </w:t>
          </w:r>
          <w:r w:rsidR="005C1EF4">
            <w:rPr>
              <w:rFonts w:ascii="Arial Rounded MT Bold" w:hAnsi="Arial Rounded MT Bold" w:cs="Arial"/>
              <w:sz w:val="18"/>
              <w:szCs w:val="18"/>
            </w:rPr>
            <w:t xml:space="preserve">84, </w:t>
          </w:r>
          <w:r w:rsidR="005C1EF4" w:rsidRPr="005736D6">
            <w:rPr>
              <w:rFonts w:ascii="Arial Rounded MT Bold" w:hAnsi="Arial Rounded MT Bold" w:cs="Arial"/>
              <w:sz w:val="18"/>
              <w:szCs w:val="18"/>
            </w:rPr>
            <w:t>Bairro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 Centro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,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>Castanheira-MT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 – CEP.: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78345-000 </w:t>
          </w:r>
          <w:r>
            <w:rPr>
              <w:rFonts w:ascii="Arial Rounded MT Bold" w:hAnsi="Arial Rounded MT Bold" w:cs="Arial"/>
              <w:sz w:val="18"/>
              <w:szCs w:val="18"/>
            </w:rPr>
            <w:t>–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 </w:t>
          </w:r>
          <w:r>
            <w:rPr>
              <w:rFonts w:ascii="Arial Rounded MT Bold" w:hAnsi="Arial Rounded MT Bold" w:cs="Arial"/>
              <w:sz w:val="18"/>
              <w:szCs w:val="18"/>
            </w:rPr>
            <w:t xml:space="preserve">Fone: </w:t>
          </w:r>
          <w:r w:rsidRPr="005736D6">
            <w:rPr>
              <w:rFonts w:ascii="Arial Rounded MT Bold" w:hAnsi="Arial Rounded MT Bold" w:cs="Arial"/>
              <w:sz w:val="18"/>
              <w:szCs w:val="18"/>
            </w:rPr>
            <w:t>(66) 3581-1166</w:t>
          </w:r>
        </w:p>
        <w:p w14:paraId="3C176ECA" w14:textId="77777777" w:rsidR="00C612BA" w:rsidRDefault="00C612BA" w:rsidP="005736D6">
          <w:pPr>
            <w:pStyle w:val="Rodap"/>
            <w:tabs>
              <w:tab w:val="clear" w:pos="4419"/>
              <w:tab w:val="clear" w:pos="8838"/>
            </w:tabs>
            <w:jc w:val="center"/>
          </w:pPr>
          <w:r w:rsidRPr="005736D6">
            <w:rPr>
              <w:rFonts w:ascii="Arial Rounded MT Bold" w:hAnsi="Arial Rounded MT Bold" w:cs="Arial"/>
              <w:sz w:val="18"/>
              <w:szCs w:val="18"/>
            </w:rPr>
            <w:t xml:space="preserve">CNPJ/MF n.º 24.772.154/0001-60 – e-mail: </w:t>
          </w:r>
          <w:r w:rsidRPr="005736D6">
            <w:rPr>
              <w:rFonts w:ascii="Arial Rounded MT Bold" w:hAnsi="Arial Rounded MT Bold" w:cs="Arial"/>
              <w:i/>
              <w:color w:val="1F497D"/>
              <w:sz w:val="18"/>
              <w:szCs w:val="18"/>
            </w:rPr>
            <w:t>prefeituraCastanheira@gmail.com</w:t>
          </w:r>
        </w:p>
      </w:tc>
    </w:tr>
  </w:tbl>
  <w:p w14:paraId="6CE3BE27" w14:textId="77777777" w:rsidR="00C612BA" w:rsidRPr="005736D6" w:rsidRDefault="00C612BA" w:rsidP="000C3753">
    <w:pPr>
      <w:pStyle w:val="Rodap"/>
      <w:tabs>
        <w:tab w:val="clear" w:pos="4419"/>
        <w:tab w:val="clear" w:pos="8838"/>
      </w:tabs>
      <w:jc w:val="right"/>
      <w:rPr>
        <w:sz w:val="16"/>
        <w:szCs w:val="16"/>
      </w:rPr>
    </w:pPr>
  </w:p>
  <w:p w14:paraId="7802D048" w14:textId="77777777" w:rsidR="00C612BA" w:rsidRPr="005736D6" w:rsidRDefault="00C612BA" w:rsidP="000C3753">
    <w:pPr>
      <w:pStyle w:val="Rodap"/>
      <w:tabs>
        <w:tab w:val="clear" w:pos="4419"/>
        <w:tab w:val="clear" w:pos="8838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995D0" w14:textId="77777777" w:rsidR="00D31207" w:rsidRDefault="00D31207">
      <w:r>
        <w:separator/>
      </w:r>
    </w:p>
  </w:footnote>
  <w:footnote w:type="continuationSeparator" w:id="0">
    <w:p w14:paraId="6EE8E385" w14:textId="77777777" w:rsidR="00D31207" w:rsidRDefault="00D31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341" w:type="dxa"/>
      <w:tblInd w:w="-28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44"/>
      <w:gridCol w:w="9497"/>
    </w:tblGrid>
    <w:tr w:rsidR="00C612BA" w14:paraId="4A0A64D4" w14:textId="77777777" w:rsidTr="00AE4DFB">
      <w:tc>
        <w:tcPr>
          <w:tcW w:w="1844" w:type="dxa"/>
        </w:tcPr>
        <w:p w14:paraId="5C5DE231" w14:textId="77777777" w:rsidR="00C612BA" w:rsidRDefault="00C612BA" w:rsidP="000C3753">
          <w:pPr>
            <w:pStyle w:val="Cabealho"/>
            <w:jc w:val="center"/>
          </w:pPr>
          <w:r>
            <w:object w:dxaOrig="1410" w:dyaOrig="1365" w14:anchorId="2A812F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72.75pt">
                <v:imagedata r:id="rId1" o:title=""/>
              </v:shape>
              <o:OLEObject Type="Embed" ProgID="PBrush" ShapeID="_x0000_i1025" DrawAspect="Content" ObjectID="_1855314182" r:id="rId2"/>
            </w:object>
          </w:r>
        </w:p>
      </w:tc>
      <w:tc>
        <w:tcPr>
          <w:tcW w:w="9497" w:type="dxa"/>
        </w:tcPr>
        <w:p w14:paraId="18BB48A5" w14:textId="77777777" w:rsidR="00C612BA" w:rsidRPr="002D2B2A" w:rsidRDefault="00C612BA" w:rsidP="000C3753">
          <w:pPr>
            <w:pStyle w:val="Cabealho"/>
            <w:tabs>
              <w:tab w:val="clear" w:pos="4419"/>
              <w:tab w:val="clear" w:pos="8838"/>
              <w:tab w:val="right" w:pos="-2694"/>
            </w:tabs>
            <w:jc w:val="center"/>
            <w:rPr>
              <w:rFonts w:ascii="Arial Rounded MT Bold" w:hAnsi="Arial Rounded MT Bold"/>
              <w:b/>
              <w:bCs/>
              <w:spacing w:val="60"/>
              <w:sz w:val="10"/>
              <w:szCs w:val="10"/>
            </w:rPr>
          </w:pPr>
        </w:p>
        <w:p w14:paraId="63DEA96C" w14:textId="77777777" w:rsidR="00C612BA" w:rsidRPr="005736D6" w:rsidRDefault="00C612BA" w:rsidP="000C3753">
          <w:pPr>
            <w:pStyle w:val="Cabealho"/>
            <w:tabs>
              <w:tab w:val="clear" w:pos="4419"/>
              <w:tab w:val="clear" w:pos="8838"/>
              <w:tab w:val="right" w:pos="-2694"/>
            </w:tabs>
            <w:jc w:val="center"/>
            <w:rPr>
              <w:rFonts w:ascii="Arial Rounded MT Bold" w:hAnsi="Arial Rounded MT Bold"/>
              <w:b/>
              <w:caps/>
              <w:sz w:val="48"/>
              <w:szCs w:val="48"/>
            </w:rPr>
          </w:pPr>
          <w:r w:rsidRPr="005736D6">
            <w:rPr>
              <w:rFonts w:ascii="Arial Rounded MT Bold" w:hAnsi="Arial Rounded MT Bold"/>
              <w:b/>
              <w:caps/>
              <w:sz w:val="48"/>
              <w:szCs w:val="48"/>
            </w:rPr>
            <w:t>MUNICÍPIO de Castanheira</w:t>
          </w:r>
        </w:p>
        <w:p w14:paraId="70167903" w14:textId="77777777" w:rsidR="00C612BA" w:rsidRDefault="00C612BA" w:rsidP="00AE4DFB">
          <w:pPr>
            <w:pStyle w:val="Cabealho"/>
            <w:tabs>
              <w:tab w:val="clear" w:pos="8838"/>
            </w:tabs>
            <w:jc w:val="center"/>
            <w:rPr>
              <w:rFonts w:ascii="Arial Rounded MT Bold" w:hAnsi="Arial Rounded MT Bold"/>
              <w:b/>
              <w:bCs/>
              <w:spacing w:val="60"/>
              <w:sz w:val="28"/>
              <w:szCs w:val="28"/>
            </w:rPr>
          </w:pPr>
          <w:r w:rsidRPr="002D2B2A">
            <w:rPr>
              <w:rFonts w:ascii="Arial Rounded MT Bold" w:hAnsi="Arial Rounded MT Bold"/>
              <w:b/>
              <w:bCs/>
              <w:spacing w:val="60"/>
              <w:sz w:val="28"/>
              <w:szCs w:val="28"/>
            </w:rPr>
            <w:t>PODER EXECUTIVO</w:t>
          </w:r>
        </w:p>
        <w:p w14:paraId="292D4DB2" w14:textId="77777777" w:rsidR="00C612BA" w:rsidRPr="005736D6" w:rsidRDefault="00C612BA" w:rsidP="000C3753">
          <w:pPr>
            <w:pStyle w:val="Cabealho"/>
            <w:jc w:val="center"/>
            <w:rPr>
              <w:sz w:val="36"/>
              <w:szCs w:val="36"/>
            </w:rPr>
          </w:pPr>
          <w:r w:rsidRPr="005736D6">
            <w:rPr>
              <w:rFonts w:ascii="Arial Rounded MT Bold" w:hAnsi="Arial Rounded MT Bold"/>
              <w:b/>
              <w:bCs/>
              <w:spacing w:val="60"/>
              <w:sz w:val="36"/>
              <w:szCs w:val="36"/>
            </w:rPr>
            <w:t>ESTADO DE MATO GROSSO</w:t>
          </w:r>
        </w:p>
      </w:tc>
    </w:tr>
  </w:tbl>
  <w:p w14:paraId="0BCAF794" w14:textId="77777777" w:rsidR="00C612BA" w:rsidRDefault="00C612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83B4FB74"/>
    <w:name w:val="WW8Num12"/>
    <w:lvl w:ilvl="0">
      <w:start w:val="1"/>
      <w:numFmt w:val="decimal"/>
      <w:suff w:val="nothing"/>
      <w:lvlText w:val="Art. %1º.     "/>
      <w:lvlJc w:val="left"/>
      <w:pPr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multilevel"/>
    <w:tmpl w:val="00000008"/>
    <w:name w:val="WW8Num1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927"/>
        </w:tabs>
        <w:ind w:left="927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000000A"/>
    <w:name w:val="WW8Num1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2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B"/>
    <w:multiLevelType w:val="multilevel"/>
    <w:tmpl w:val="0000000B"/>
    <w:name w:val="WW8Num1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C"/>
    <w:multiLevelType w:val="multilevel"/>
    <w:tmpl w:val="0000000C"/>
    <w:name w:val="WW8Num1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D"/>
    <w:multiLevelType w:val="multilevel"/>
    <w:tmpl w:val="0000000D"/>
    <w:name w:val="WW8Num18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2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E"/>
    <w:multiLevelType w:val="multilevel"/>
    <w:tmpl w:val="0000000E"/>
    <w:name w:val="WW8Num19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3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0"/>
    <w:multiLevelType w:val="multilevel"/>
    <w:tmpl w:val="00000010"/>
    <w:name w:val="WW8Num21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1"/>
    <w:multiLevelType w:val="multilevel"/>
    <w:tmpl w:val="00000011"/>
    <w:name w:val="WW8Num22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2"/>
    <w:multiLevelType w:val="multilevel"/>
    <w:tmpl w:val="00000012"/>
    <w:name w:val="WW8Num2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multilevel"/>
    <w:tmpl w:val="00000013"/>
    <w:name w:val="WW8Num2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4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4"/>
    <w:multiLevelType w:val="multilevel"/>
    <w:tmpl w:val="00000014"/>
    <w:name w:val="WW8Num2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B"/>
    <w:multiLevelType w:val="multilevel"/>
    <w:tmpl w:val="0000001B"/>
    <w:name w:val="WW8Num32"/>
    <w:lvl w:ilvl="0">
      <w:start w:val="5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C"/>
    <w:multiLevelType w:val="multilevel"/>
    <w:tmpl w:val="0000001C"/>
    <w:name w:val="WW8Num3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D"/>
    <w:multiLevelType w:val="multilevel"/>
    <w:tmpl w:val="E99208FA"/>
    <w:name w:val="WW8Num3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E"/>
    <w:multiLevelType w:val="multilevel"/>
    <w:tmpl w:val="0000001E"/>
    <w:name w:val="WW8Num35"/>
    <w:lvl w:ilvl="0">
      <w:start w:val="6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F"/>
    <w:multiLevelType w:val="multilevel"/>
    <w:tmpl w:val="0000001F"/>
    <w:name w:val="WW8Num3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20"/>
    <w:multiLevelType w:val="multilevel"/>
    <w:tmpl w:val="00000020"/>
    <w:name w:val="WW8Num3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28"/>
    <w:multiLevelType w:val="multilevel"/>
    <w:tmpl w:val="00000028"/>
    <w:name w:val="WW8Num4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34"/>
    <w:multiLevelType w:val="multilevel"/>
    <w:tmpl w:val="00000034"/>
    <w:name w:val="WW8Num57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389007C"/>
    <w:multiLevelType w:val="multilevel"/>
    <w:tmpl w:val="952C46E2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u w:val="single"/>
      </w:rPr>
    </w:lvl>
    <w:lvl w:ilvl="1">
      <w:start w:val="1"/>
      <w:numFmt w:val="decimal"/>
      <w:lvlText w:val="%1.%2"/>
      <w:lvlJc w:val="left"/>
      <w:pPr>
        <w:ind w:left="1288" w:hanging="360"/>
      </w:pPr>
      <w:rPr>
        <w:rFonts w:ascii="Arial" w:hAnsi="Arial" w:cs="Arial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ascii="Arial" w:hAnsi="Arial" w:cs="Arial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ascii="Arial" w:hAnsi="Arial" w:cs="Arial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ascii="Arial" w:hAnsi="Arial" w:cs="Arial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ascii="Arial" w:hAnsi="Arial" w:cs="Arial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ascii="Arial" w:hAnsi="Arial" w:cs="Arial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ascii="Arial" w:hAnsi="Arial" w:cs="Arial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ascii="Arial" w:hAnsi="Arial" w:cs="Arial" w:hint="default"/>
        <w:b/>
        <w:u w:val="single"/>
      </w:rPr>
    </w:lvl>
  </w:abstractNum>
  <w:abstractNum w:abstractNumId="24" w15:restartNumberingAfterBreak="0">
    <w:nsid w:val="6ED06AA7"/>
    <w:multiLevelType w:val="hybridMultilevel"/>
    <w:tmpl w:val="BBFA11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10187"/>
    <w:multiLevelType w:val="multilevel"/>
    <w:tmpl w:val="7B283B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E612525"/>
    <w:multiLevelType w:val="multilevel"/>
    <w:tmpl w:val="77BAB1B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429474403">
    <w:abstractNumId w:val="26"/>
  </w:num>
  <w:num w:numId="2" w16cid:durableId="1047223145">
    <w:abstractNumId w:val="24"/>
  </w:num>
  <w:num w:numId="3" w16cid:durableId="795411051">
    <w:abstractNumId w:val="25"/>
  </w:num>
  <w:num w:numId="4" w16cid:durableId="1358316842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18D"/>
    <w:rsid w:val="000011C6"/>
    <w:rsid w:val="00001240"/>
    <w:rsid w:val="0000243C"/>
    <w:rsid w:val="00004931"/>
    <w:rsid w:val="00004A03"/>
    <w:rsid w:val="00005192"/>
    <w:rsid w:val="00006E5A"/>
    <w:rsid w:val="00013C20"/>
    <w:rsid w:val="000145A1"/>
    <w:rsid w:val="00014BC7"/>
    <w:rsid w:val="000179E6"/>
    <w:rsid w:val="00017D0C"/>
    <w:rsid w:val="00021F2B"/>
    <w:rsid w:val="00023D06"/>
    <w:rsid w:val="000249DE"/>
    <w:rsid w:val="000266C4"/>
    <w:rsid w:val="00034690"/>
    <w:rsid w:val="00034D9E"/>
    <w:rsid w:val="00042756"/>
    <w:rsid w:val="00046665"/>
    <w:rsid w:val="00047A45"/>
    <w:rsid w:val="000505FC"/>
    <w:rsid w:val="00053DA2"/>
    <w:rsid w:val="00056583"/>
    <w:rsid w:val="00056E8B"/>
    <w:rsid w:val="00057A85"/>
    <w:rsid w:val="000605D7"/>
    <w:rsid w:val="000619F3"/>
    <w:rsid w:val="00065C5B"/>
    <w:rsid w:val="000664C1"/>
    <w:rsid w:val="000703AC"/>
    <w:rsid w:val="0007327A"/>
    <w:rsid w:val="00075301"/>
    <w:rsid w:val="00076E7E"/>
    <w:rsid w:val="00081041"/>
    <w:rsid w:val="00082031"/>
    <w:rsid w:val="00082771"/>
    <w:rsid w:val="0008654B"/>
    <w:rsid w:val="000900EB"/>
    <w:rsid w:val="00090544"/>
    <w:rsid w:val="00090B20"/>
    <w:rsid w:val="00090F64"/>
    <w:rsid w:val="000929C9"/>
    <w:rsid w:val="00092C11"/>
    <w:rsid w:val="00092E86"/>
    <w:rsid w:val="00093DBB"/>
    <w:rsid w:val="000A059F"/>
    <w:rsid w:val="000A128B"/>
    <w:rsid w:val="000A1F5D"/>
    <w:rsid w:val="000A2445"/>
    <w:rsid w:val="000A6194"/>
    <w:rsid w:val="000B11C2"/>
    <w:rsid w:val="000B143D"/>
    <w:rsid w:val="000B1B71"/>
    <w:rsid w:val="000B3DF9"/>
    <w:rsid w:val="000B4036"/>
    <w:rsid w:val="000B4E29"/>
    <w:rsid w:val="000B5317"/>
    <w:rsid w:val="000B651C"/>
    <w:rsid w:val="000B6D8A"/>
    <w:rsid w:val="000B72EB"/>
    <w:rsid w:val="000B7882"/>
    <w:rsid w:val="000C06A7"/>
    <w:rsid w:val="000C1BC8"/>
    <w:rsid w:val="000C2FC2"/>
    <w:rsid w:val="000C3753"/>
    <w:rsid w:val="000C42EC"/>
    <w:rsid w:val="000C7A47"/>
    <w:rsid w:val="000D0E97"/>
    <w:rsid w:val="000D35AF"/>
    <w:rsid w:val="000D3DCB"/>
    <w:rsid w:val="000D4DC5"/>
    <w:rsid w:val="000E0DA5"/>
    <w:rsid w:val="000E4988"/>
    <w:rsid w:val="000E49F6"/>
    <w:rsid w:val="000E5C76"/>
    <w:rsid w:val="000E64CF"/>
    <w:rsid w:val="000E6630"/>
    <w:rsid w:val="000F374D"/>
    <w:rsid w:val="000F513B"/>
    <w:rsid w:val="000F5685"/>
    <w:rsid w:val="000F57D1"/>
    <w:rsid w:val="000F5848"/>
    <w:rsid w:val="00103011"/>
    <w:rsid w:val="0010397B"/>
    <w:rsid w:val="001106B3"/>
    <w:rsid w:val="00110A30"/>
    <w:rsid w:val="00112B9E"/>
    <w:rsid w:val="00113A94"/>
    <w:rsid w:val="00114F03"/>
    <w:rsid w:val="00115700"/>
    <w:rsid w:val="0012143E"/>
    <w:rsid w:val="00125680"/>
    <w:rsid w:val="00131518"/>
    <w:rsid w:val="0013308D"/>
    <w:rsid w:val="00133906"/>
    <w:rsid w:val="00134761"/>
    <w:rsid w:val="00137551"/>
    <w:rsid w:val="0014187B"/>
    <w:rsid w:val="00141D6D"/>
    <w:rsid w:val="0014598E"/>
    <w:rsid w:val="00146279"/>
    <w:rsid w:val="00147ED5"/>
    <w:rsid w:val="0015063D"/>
    <w:rsid w:val="00151C77"/>
    <w:rsid w:val="0015333A"/>
    <w:rsid w:val="0015400A"/>
    <w:rsid w:val="001576D2"/>
    <w:rsid w:val="00166ED5"/>
    <w:rsid w:val="00167569"/>
    <w:rsid w:val="00173F26"/>
    <w:rsid w:val="001751AD"/>
    <w:rsid w:val="001754BF"/>
    <w:rsid w:val="001765DE"/>
    <w:rsid w:val="001823D9"/>
    <w:rsid w:val="001861CA"/>
    <w:rsid w:val="00192757"/>
    <w:rsid w:val="00197B3D"/>
    <w:rsid w:val="001A0A30"/>
    <w:rsid w:val="001A0B9B"/>
    <w:rsid w:val="001A189C"/>
    <w:rsid w:val="001B0607"/>
    <w:rsid w:val="001B1E62"/>
    <w:rsid w:val="001B1F24"/>
    <w:rsid w:val="001B22E8"/>
    <w:rsid w:val="001B406F"/>
    <w:rsid w:val="001B4EE5"/>
    <w:rsid w:val="001B52C5"/>
    <w:rsid w:val="001C3D51"/>
    <w:rsid w:val="001C57EC"/>
    <w:rsid w:val="001C5A08"/>
    <w:rsid w:val="001C69AE"/>
    <w:rsid w:val="001C78C9"/>
    <w:rsid w:val="001D46D6"/>
    <w:rsid w:val="001D5725"/>
    <w:rsid w:val="001D64A9"/>
    <w:rsid w:val="001D7983"/>
    <w:rsid w:val="001E22F7"/>
    <w:rsid w:val="001E29E1"/>
    <w:rsid w:val="001E3CD1"/>
    <w:rsid w:val="001E421D"/>
    <w:rsid w:val="001E4600"/>
    <w:rsid w:val="001E5BC2"/>
    <w:rsid w:val="001F0285"/>
    <w:rsid w:val="001F1C3A"/>
    <w:rsid w:val="001F44BB"/>
    <w:rsid w:val="001F64A1"/>
    <w:rsid w:val="001F6D17"/>
    <w:rsid w:val="001F70F2"/>
    <w:rsid w:val="002002F8"/>
    <w:rsid w:val="00205295"/>
    <w:rsid w:val="00207F43"/>
    <w:rsid w:val="002100AA"/>
    <w:rsid w:val="00214DCB"/>
    <w:rsid w:val="0022321D"/>
    <w:rsid w:val="002279FF"/>
    <w:rsid w:val="00233800"/>
    <w:rsid w:val="00234368"/>
    <w:rsid w:val="00234986"/>
    <w:rsid w:val="00234BAF"/>
    <w:rsid w:val="002362A3"/>
    <w:rsid w:val="00240A5D"/>
    <w:rsid w:val="00240C27"/>
    <w:rsid w:val="002435E2"/>
    <w:rsid w:val="002451A9"/>
    <w:rsid w:val="002451DF"/>
    <w:rsid w:val="0024609B"/>
    <w:rsid w:val="002529EE"/>
    <w:rsid w:val="002536EA"/>
    <w:rsid w:val="0025470D"/>
    <w:rsid w:val="002609C3"/>
    <w:rsid w:val="00263500"/>
    <w:rsid w:val="002649CA"/>
    <w:rsid w:val="00265729"/>
    <w:rsid w:val="00265F68"/>
    <w:rsid w:val="00266C6A"/>
    <w:rsid w:val="00266FFA"/>
    <w:rsid w:val="0026725F"/>
    <w:rsid w:val="00271FA7"/>
    <w:rsid w:val="0027447C"/>
    <w:rsid w:val="00275FD5"/>
    <w:rsid w:val="00280427"/>
    <w:rsid w:val="00282350"/>
    <w:rsid w:val="00283D30"/>
    <w:rsid w:val="0028428E"/>
    <w:rsid w:val="00296170"/>
    <w:rsid w:val="002A03A4"/>
    <w:rsid w:val="002A0E85"/>
    <w:rsid w:val="002A455E"/>
    <w:rsid w:val="002A7225"/>
    <w:rsid w:val="002B1921"/>
    <w:rsid w:val="002B215E"/>
    <w:rsid w:val="002B2223"/>
    <w:rsid w:val="002B71ED"/>
    <w:rsid w:val="002C13B3"/>
    <w:rsid w:val="002C1F4D"/>
    <w:rsid w:val="002C2B2F"/>
    <w:rsid w:val="002C4139"/>
    <w:rsid w:val="002C759B"/>
    <w:rsid w:val="002D133A"/>
    <w:rsid w:val="002D20D4"/>
    <w:rsid w:val="002D2B2A"/>
    <w:rsid w:val="002D7CDF"/>
    <w:rsid w:val="002E1011"/>
    <w:rsid w:val="002E3600"/>
    <w:rsid w:val="002E3E11"/>
    <w:rsid w:val="002E3F81"/>
    <w:rsid w:val="002E6782"/>
    <w:rsid w:val="002F3852"/>
    <w:rsid w:val="002F47CD"/>
    <w:rsid w:val="002F5F51"/>
    <w:rsid w:val="00307256"/>
    <w:rsid w:val="00310DE3"/>
    <w:rsid w:val="00313BAC"/>
    <w:rsid w:val="00314195"/>
    <w:rsid w:val="0031563D"/>
    <w:rsid w:val="00317384"/>
    <w:rsid w:val="00317779"/>
    <w:rsid w:val="00320BBC"/>
    <w:rsid w:val="00324AC6"/>
    <w:rsid w:val="00327DF3"/>
    <w:rsid w:val="0033024D"/>
    <w:rsid w:val="003320BE"/>
    <w:rsid w:val="00333848"/>
    <w:rsid w:val="00334FA0"/>
    <w:rsid w:val="00336E3A"/>
    <w:rsid w:val="00337A85"/>
    <w:rsid w:val="00342973"/>
    <w:rsid w:val="00354C1A"/>
    <w:rsid w:val="0035689A"/>
    <w:rsid w:val="00356B28"/>
    <w:rsid w:val="00360FD3"/>
    <w:rsid w:val="003655F9"/>
    <w:rsid w:val="00366EB2"/>
    <w:rsid w:val="00367E0C"/>
    <w:rsid w:val="00371EA3"/>
    <w:rsid w:val="00374BC5"/>
    <w:rsid w:val="003768DC"/>
    <w:rsid w:val="00380B83"/>
    <w:rsid w:val="0038301E"/>
    <w:rsid w:val="00383CAE"/>
    <w:rsid w:val="00385082"/>
    <w:rsid w:val="00386EE9"/>
    <w:rsid w:val="0038766B"/>
    <w:rsid w:val="00387E9F"/>
    <w:rsid w:val="00393FCB"/>
    <w:rsid w:val="00394730"/>
    <w:rsid w:val="00394898"/>
    <w:rsid w:val="003950F7"/>
    <w:rsid w:val="003A0674"/>
    <w:rsid w:val="003A2B8D"/>
    <w:rsid w:val="003A4149"/>
    <w:rsid w:val="003A4CD9"/>
    <w:rsid w:val="003B38AA"/>
    <w:rsid w:val="003C209C"/>
    <w:rsid w:val="003C24A7"/>
    <w:rsid w:val="003C586E"/>
    <w:rsid w:val="003C797C"/>
    <w:rsid w:val="003D5A5F"/>
    <w:rsid w:val="003D6CF1"/>
    <w:rsid w:val="003D77FC"/>
    <w:rsid w:val="003E1015"/>
    <w:rsid w:val="003E17D2"/>
    <w:rsid w:val="003E2052"/>
    <w:rsid w:val="003E7590"/>
    <w:rsid w:val="003F19DB"/>
    <w:rsid w:val="003F4512"/>
    <w:rsid w:val="003F4CA7"/>
    <w:rsid w:val="003F59A6"/>
    <w:rsid w:val="003F6B27"/>
    <w:rsid w:val="003F7326"/>
    <w:rsid w:val="00400104"/>
    <w:rsid w:val="0040534A"/>
    <w:rsid w:val="00406F27"/>
    <w:rsid w:val="00411DF2"/>
    <w:rsid w:val="0041262A"/>
    <w:rsid w:val="00412B0B"/>
    <w:rsid w:val="00417CE3"/>
    <w:rsid w:val="00422F2B"/>
    <w:rsid w:val="00423ACA"/>
    <w:rsid w:val="0042488B"/>
    <w:rsid w:val="004300CF"/>
    <w:rsid w:val="004312DD"/>
    <w:rsid w:val="004317DF"/>
    <w:rsid w:val="00433D00"/>
    <w:rsid w:val="004366BD"/>
    <w:rsid w:val="004425FC"/>
    <w:rsid w:val="00444F45"/>
    <w:rsid w:val="00447CA0"/>
    <w:rsid w:val="00450326"/>
    <w:rsid w:val="00451DDD"/>
    <w:rsid w:val="00454D87"/>
    <w:rsid w:val="004551B3"/>
    <w:rsid w:val="004618BB"/>
    <w:rsid w:val="00461E6B"/>
    <w:rsid w:val="00462195"/>
    <w:rsid w:val="004676AD"/>
    <w:rsid w:val="004708E6"/>
    <w:rsid w:val="00475A1C"/>
    <w:rsid w:val="00483F2E"/>
    <w:rsid w:val="00484AF0"/>
    <w:rsid w:val="004855A7"/>
    <w:rsid w:val="004868D8"/>
    <w:rsid w:val="00487BF9"/>
    <w:rsid w:val="00494482"/>
    <w:rsid w:val="004A00E6"/>
    <w:rsid w:val="004A20E9"/>
    <w:rsid w:val="004A45CB"/>
    <w:rsid w:val="004A4774"/>
    <w:rsid w:val="004A77FF"/>
    <w:rsid w:val="004B2562"/>
    <w:rsid w:val="004B69DF"/>
    <w:rsid w:val="004C0E2C"/>
    <w:rsid w:val="004C39CC"/>
    <w:rsid w:val="004D18B8"/>
    <w:rsid w:val="004D47E9"/>
    <w:rsid w:val="004D4DCC"/>
    <w:rsid w:val="004D5DDA"/>
    <w:rsid w:val="004E04B2"/>
    <w:rsid w:val="004E2AEA"/>
    <w:rsid w:val="004E3533"/>
    <w:rsid w:val="004E3DA5"/>
    <w:rsid w:val="004E4B33"/>
    <w:rsid w:val="004E5C06"/>
    <w:rsid w:val="004F1C10"/>
    <w:rsid w:val="004F3550"/>
    <w:rsid w:val="004F36A3"/>
    <w:rsid w:val="004F4866"/>
    <w:rsid w:val="004F5B70"/>
    <w:rsid w:val="004F74DA"/>
    <w:rsid w:val="005002DD"/>
    <w:rsid w:val="0050104F"/>
    <w:rsid w:val="005010EE"/>
    <w:rsid w:val="00502442"/>
    <w:rsid w:val="005037AE"/>
    <w:rsid w:val="00506F74"/>
    <w:rsid w:val="005079B2"/>
    <w:rsid w:val="00515915"/>
    <w:rsid w:val="005232B7"/>
    <w:rsid w:val="00525EEB"/>
    <w:rsid w:val="005305CF"/>
    <w:rsid w:val="00530909"/>
    <w:rsid w:val="0053220F"/>
    <w:rsid w:val="0053282B"/>
    <w:rsid w:val="00535B18"/>
    <w:rsid w:val="00540FD0"/>
    <w:rsid w:val="00544513"/>
    <w:rsid w:val="00546621"/>
    <w:rsid w:val="00547650"/>
    <w:rsid w:val="0055148F"/>
    <w:rsid w:val="00554EAE"/>
    <w:rsid w:val="00562C8B"/>
    <w:rsid w:val="00571326"/>
    <w:rsid w:val="00571627"/>
    <w:rsid w:val="005717C9"/>
    <w:rsid w:val="005736D6"/>
    <w:rsid w:val="00573AE4"/>
    <w:rsid w:val="0057466B"/>
    <w:rsid w:val="00576D5D"/>
    <w:rsid w:val="005774E6"/>
    <w:rsid w:val="00577680"/>
    <w:rsid w:val="00577B1E"/>
    <w:rsid w:val="00584FFE"/>
    <w:rsid w:val="005913F6"/>
    <w:rsid w:val="00591A5E"/>
    <w:rsid w:val="00592F99"/>
    <w:rsid w:val="0059463F"/>
    <w:rsid w:val="00594992"/>
    <w:rsid w:val="005977CC"/>
    <w:rsid w:val="005A0573"/>
    <w:rsid w:val="005A3F0F"/>
    <w:rsid w:val="005A3F8B"/>
    <w:rsid w:val="005B10A9"/>
    <w:rsid w:val="005B1E14"/>
    <w:rsid w:val="005B340F"/>
    <w:rsid w:val="005B4589"/>
    <w:rsid w:val="005B68C7"/>
    <w:rsid w:val="005B69C6"/>
    <w:rsid w:val="005B6C04"/>
    <w:rsid w:val="005B7684"/>
    <w:rsid w:val="005B77FC"/>
    <w:rsid w:val="005C08EC"/>
    <w:rsid w:val="005C1008"/>
    <w:rsid w:val="005C1076"/>
    <w:rsid w:val="005C1EF4"/>
    <w:rsid w:val="005C572F"/>
    <w:rsid w:val="005C62CC"/>
    <w:rsid w:val="005C7E3C"/>
    <w:rsid w:val="005D0A27"/>
    <w:rsid w:val="005D4C4F"/>
    <w:rsid w:val="005D6CDB"/>
    <w:rsid w:val="005E0347"/>
    <w:rsid w:val="005E2A4B"/>
    <w:rsid w:val="005E36F2"/>
    <w:rsid w:val="005F0338"/>
    <w:rsid w:val="005F275D"/>
    <w:rsid w:val="005F4040"/>
    <w:rsid w:val="005F5393"/>
    <w:rsid w:val="005F57F6"/>
    <w:rsid w:val="005F7349"/>
    <w:rsid w:val="005F7486"/>
    <w:rsid w:val="00604CD5"/>
    <w:rsid w:val="006122AB"/>
    <w:rsid w:val="00615913"/>
    <w:rsid w:val="00615BA7"/>
    <w:rsid w:val="00621523"/>
    <w:rsid w:val="006216D5"/>
    <w:rsid w:val="00624632"/>
    <w:rsid w:val="00625A4C"/>
    <w:rsid w:val="00625AA5"/>
    <w:rsid w:val="00625AE3"/>
    <w:rsid w:val="00626886"/>
    <w:rsid w:val="00631804"/>
    <w:rsid w:val="00631DFF"/>
    <w:rsid w:val="006340FE"/>
    <w:rsid w:val="00634EC6"/>
    <w:rsid w:val="0063520D"/>
    <w:rsid w:val="00636BAB"/>
    <w:rsid w:val="00641BA5"/>
    <w:rsid w:val="00646BDE"/>
    <w:rsid w:val="00646CBC"/>
    <w:rsid w:val="006473A0"/>
    <w:rsid w:val="00647C79"/>
    <w:rsid w:val="00647E66"/>
    <w:rsid w:val="0065137A"/>
    <w:rsid w:val="006519B1"/>
    <w:rsid w:val="00652DD2"/>
    <w:rsid w:val="00653EB2"/>
    <w:rsid w:val="006549EF"/>
    <w:rsid w:val="006552EF"/>
    <w:rsid w:val="00660434"/>
    <w:rsid w:val="0066085B"/>
    <w:rsid w:val="006632AA"/>
    <w:rsid w:val="00666B3F"/>
    <w:rsid w:val="00672034"/>
    <w:rsid w:val="00672575"/>
    <w:rsid w:val="00672FB7"/>
    <w:rsid w:val="00673548"/>
    <w:rsid w:val="00675DCE"/>
    <w:rsid w:val="00677C67"/>
    <w:rsid w:val="00684365"/>
    <w:rsid w:val="00685967"/>
    <w:rsid w:val="00687258"/>
    <w:rsid w:val="00687C5D"/>
    <w:rsid w:val="006910D4"/>
    <w:rsid w:val="00695EE2"/>
    <w:rsid w:val="00696B94"/>
    <w:rsid w:val="006970F1"/>
    <w:rsid w:val="006A4DF8"/>
    <w:rsid w:val="006B19B5"/>
    <w:rsid w:val="006B26EA"/>
    <w:rsid w:val="006B4F07"/>
    <w:rsid w:val="006B6B47"/>
    <w:rsid w:val="006C0F74"/>
    <w:rsid w:val="006C201B"/>
    <w:rsid w:val="006D07B7"/>
    <w:rsid w:val="006D0F52"/>
    <w:rsid w:val="006D37A8"/>
    <w:rsid w:val="006D67EF"/>
    <w:rsid w:val="006D7394"/>
    <w:rsid w:val="006E0CA9"/>
    <w:rsid w:val="006E2931"/>
    <w:rsid w:val="006E59A9"/>
    <w:rsid w:val="006E6AD1"/>
    <w:rsid w:val="006E6EDE"/>
    <w:rsid w:val="006F26CD"/>
    <w:rsid w:val="006F2756"/>
    <w:rsid w:val="006F3D27"/>
    <w:rsid w:val="00701F59"/>
    <w:rsid w:val="0070248C"/>
    <w:rsid w:val="00703CEA"/>
    <w:rsid w:val="00711350"/>
    <w:rsid w:val="00713204"/>
    <w:rsid w:val="00713B11"/>
    <w:rsid w:val="00721439"/>
    <w:rsid w:val="00722C4B"/>
    <w:rsid w:val="007301B8"/>
    <w:rsid w:val="007338D6"/>
    <w:rsid w:val="00734596"/>
    <w:rsid w:val="0073491B"/>
    <w:rsid w:val="0073673D"/>
    <w:rsid w:val="0073718D"/>
    <w:rsid w:val="00743E22"/>
    <w:rsid w:val="00744742"/>
    <w:rsid w:val="00744839"/>
    <w:rsid w:val="00745074"/>
    <w:rsid w:val="007467F3"/>
    <w:rsid w:val="00747482"/>
    <w:rsid w:val="0075008A"/>
    <w:rsid w:val="0075024F"/>
    <w:rsid w:val="007525DE"/>
    <w:rsid w:val="00752A9C"/>
    <w:rsid w:val="00752F31"/>
    <w:rsid w:val="0075575D"/>
    <w:rsid w:val="00755B61"/>
    <w:rsid w:val="00760C40"/>
    <w:rsid w:val="00763C96"/>
    <w:rsid w:val="00770366"/>
    <w:rsid w:val="00776CC4"/>
    <w:rsid w:val="007813C1"/>
    <w:rsid w:val="007819AF"/>
    <w:rsid w:val="00781E4F"/>
    <w:rsid w:val="00785245"/>
    <w:rsid w:val="0078767F"/>
    <w:rsid w:val="007877A9"/>
    <w:rsid w:val="00796CAF"/>
    <w:rsid w:val="007A0FDA"/>
    <w:rsid w:val="007A175D"/>
    <w:rsid w:val="007A4347"/>
    <w:rsid w:val="007A4FE2"/>
    <w:rsid w:val="007A7ABD"/>
    <w:rsid w:val="007A7AD7"/>
    <w:rsid w:val="007A7F01"/>
    <w:rsid w:val="007B0276"/>
    <w:rsid w:val="007B1DD7"/>
    <w:rsid w:val="007C251A"/>
    <w:rsid w:val="007C36D7"/>
    <w:rsid w:val="007C6FC4"/>
    <w:rsid w:val="007D3F55"/>
    <w:rsid w:val="007D7756"/>
    <w:rsid w:val="007D7890"/>
    <w:rsid w:val="007E2B65"/>
    <w:rsid w:val="007E3F94"/>
    <w:rsid w:val="007E4CA9"/>
    <w:rsid w:val="007E4DAC"/>
    <w:rsid w:val="007E5FEA"/>
    <w:rsid w:val="007E6E6F"/>
    <w:rsid w:val="007F0FE6"/>
    <w:rsid w:val="007F115A"/>
    <w:rsid w:val="007F3E5A"/>
    <w:rsid w:val="007F4228"/>
    <w:rsid w:val="007F447C"/>
    <w:rsid w:val="007F4949"/>
    <w:rsid w:val="007F58D4"/>
    <w:rsid w:val="007F6820"/>
    <w:rsid w:val="007F7E1A"/>
    <w:rsid w:val="008009E1"/>
    <w:rsid w:val="0080111C"/>
    <w:rsid w:val="00801176"/>
    <w:rsid w:val="0080432F"/>
    <w:rsid w:val="00804727"/>
    <w:rsid w:val="00804C1F"/>
    <w:rsid w:val="0080574D"/>
    <w:rsid w:val="0080701C"/>
    <w:rsid w:val="008137B2"/>
    <w:rsid w:val="0081527F"/>
    <w:rsid w:val="00815B83"/>
    <w:rsid w:val="0081660B"/>
    <w:rsid w:val="0081713C"/>
    <w:rsid w:val="00820541"/>
    <w:rsid w:val="00820716"/>
    <w:rsid w:val="008239F8"/>
    <w:rsid w:val="00823BD9"/>
    <w:rsid w:val="008251C7"/>
    <w:rsid w:val="00827886"/>
    <w:rsid w:val="0083526E"/>
    <w:rsid w:val="00843E49"/>
    <w:rsid w:val="008470F2"/>
    <w:rsid w:val="00853936"/>
    <w:rsid w:val="0085422A"/>
    <w:rsid w:val="0085598C"/>
    <w:rsid w:val="00856FE2"/>
    <w:rsid w:val="00871846"/>
    <w:rsid w:val="00872A2F"/>
    <w:rsid w:val="00872D89"/>
    <w:rsid w:val="00874C73"/>
    <w:rsid w:val="0087512B"/>
    <w:rsid w:val="00875F35"/>
    <w:rsid w:val="00880013"/>
    <w:rsid w:val="00891740"/>
    <w:rsid w:val="008951F6"/>
    <w:rsid w:val="00895449"/>
    <w:rsid w:val="00895AC6"/>
    <w:rsid w:val="008A0DAE"/>
    <w:rsid w:val="008A0DB9"/>
    <w:rsid w:val="008A1D7F"/>
    <w:rsid w:val="008A267A"/>
    <w:rsid w:val="008A29BF"/>
    <w:rsid w:val="008A4467"/>
    <w:rsid w:val="008B04D2"/>
    <w:rsid w:val="008B3A21"/>
    <w:rsid w:val="008B617D"/>
    <w:rsid w:val="008C5DE2"/>
    <w:rsid w:val="008D3BE6"/>
    <w:rsid w:val="008E0D32"/>
    <w:rsid w:val="008E585E"/>
    <w:rsid w:val="008E6AA1"/>
    <w:rsid w:val="008F0365"/>
    <w:rsid w:val="008F1373"/>
    <w:rsid w:val="008F2404"/>
    <w:rsid w:val="008F307B"/>
    <w:rsid w:val="008F6020"/>
    <w:rsid w:val="008F65E1"/>
    <w:rsid w:val="0090109C"/>
    <w:rsid w:val="00904ABD"/>
    <w:rsid w:val="00905256"/>
    <w:rsid w:val="009100A9"/>
    <w:rsid w:val="00910906"/>
    <w:rsid w:val="00910A96"/>
    <w:rsid w:val="00910BBD"/>
    <w:rsid w:val="00910EE5"/>
    <w:rsid w:val="00911374"/>
    <w:rsid w:val="00911AB5"/>
    <w:rsid w:val="00914972"/>
    <w:rsid w:val="00915E28"/>
    <w:rsid w:val="00920261"/>
    <w:rsid w:val="00921065"/>
    <w:rsid w:val="009213C4"/>
    <w:rsid w:val="00922535"/>
    <w:rsid w:val="00922A74"/>
    <w:rsid w:val="0092462B"/>
    <w:rsid w:val="00925CE8"/>
    <w:rsid w:val="009309E4"/>
    <w:rsid w:val="0093276A"/>
    <w:rsid w:val="00933B1A"/>
    <w:rsid w:val="009350B0"/>
    <w:rsid w:val="009426D4"/>
    <w:rsid w:val="00942855"/>
    <w:rsid w:val="00944198"/>
    <w:rsid w:val="009447D0"/>
    <w:rsid w:val="00950330"/>
    <w:rsid w:val="009519F0"/>
    <w:rsid w:val="00952E0F"/>
    <w:rsid w:val="009535A8"/>
    <w:rsid w:val="0095450C"/>
    <w:rsid w:val="009545EB"/>
    <w:rsid w:val="00956133"/>
    <w:rsid w:val="0095774E"/>
    <w:rsid w:val="00957812"/>
    <w:rsid w:val="0096186D"/>
    <w:rsid w:val="00962283"/>
    <w:rsid w:val="0096326D"/>
    <w:rsid w:val="009651B6"/>
    <w:rsid w:val="00966C89"/>
    <w:rsid w:val="00967124"/>
    <w:rsid w:val="009715C1"/>
    <w:rsid w:val="009727A0"/>
    <w:rsid w:val="00973A31"/>
    <w:rsid w:val="00973A98"/>
    <w:rsid w:val="009776C6"/>
    <w:rsid w:val="00981429"/>
    <w:rsid w:val="009814D0"/>
    <w:rsid w:val="0099233B"/>
    <w:rsid w:val="009A16F7"/>
    <w:rsid w:val="009A1C68"/>
    <w:rsid w:val="009A23AD"/>
    <w:rsid w:val="009A2737"/>
    <w:rsid w:val="009A6C7F"/>
    <w:rsid w:val="009A6C88"/>
    <w:rsid w:val="009A770E"/>
    <w:rsid w:val="009A7D18"/>
    <w:rsid w:val="009B0C0F"/>
    <w:rsid w:val="009B1197"/>
    <w:rsid w:val="009B122E"/>
    <w:rsid w:val="009B20FB"/>
    <w:rsid w:val="009B2A64"/>
    <w:rsid w:val="009C056F"/>
    <w:rsid w:val="009C1E34"/>
    <w:rsid w:val="009C6302"/>
    <w:rsid w:val="009C7F7B"/>
    <w:rsid w:val="009D06D7"/>
    <w:rsid w:val="009D0752"/>
    <w:rsid w:val="009D6A00"/>
    <w:rsid w:val="009D6B78"/>
    <w:rsid w:val="009D7A15"/>
    <w:rsid w:val="009E0183"/>
    <w:rsid w:val="009E1E44"/>
    <w:rsid w:val="009E3A0B"/>
    <w:rsid w:val="009E5217"/>
    <w:rsid w:val="009E55C9"/>
    <w:rsid w:val="009F58D3"/>
    <w:rsid w:val="009F5CDF"/>
    <w:rsid w:val="009F6732"/>
    <w:rsid w:val="00A00938"/>
    <w:rsid w:val="00A010DD"/>
    <w:rsid w:val="00A02AE2"/>
    <w:rsid w:val="00A04CCE"/>
    <w:rsid w:val="00A05025"/>
    <w:rsid w:val="00A061AF"/>
    <w:rsid w:val="00A14C8A"/>
    <w:rsid w:val="00A20F98"/>
    <w:rsid w:val="00A215FB"/>
    <w:rsid w:val="00A2332B"/>
    <w:rsid w:val="00A24B95"/>
    <w:rsid w:val="00A256E9"/>
    <w:rsid w:val="00A26116"/>
    <w:rsid w:val="00A26C7B"/>
    <w:rsid w:val="00A26DCC"/>
    <w:rsid w:val="00A3197E"/>
    <w:rsid w:val="00A36DA5"/>
    <w:rsid w:val="00A375D5"/>
    <w:rsid w:val="00A4030C"/>
    <w:rsid w:val="00A403E4"/>
    <w:rsid w:val="00A43A37"/>
    <w:rsid w:val="00A43FEB"/>
    <w:rsid w:val="00A44D92"/>
    <w:rsid w:val="00A4699D"/>
    <w:rsid w:val="00A46D60"/>
    <w:rsid w:val="00A50ABF"/>
    <w:rsid w:val="00A53111"/>
    <w:rsid w:val="00A54CF7"/>
    <w:rsid w:val="00A553E1"/>
    <w:rsid w:val="00A5701F"/>
    <w:rsid w:val="00A60254"/>
    <w:rsid w:val="00A60C32"/>
    <w:rsid w:val="00A61101"/>
    <w:rsid w:val="00A61875"/>
    <w:rsid w:val="00A62508"/>
    <w:rsid w:val="00A64D5B"/>
    <w:rsid w:val="00A65437"/>
    <w:rsid w:val="00A66421"/>
    <w:rsid w:val="00A71CCD"/>
    <w:rsid w:val="00A7368D"/>
    <w:rsid w:val="00A74AB4"/>
    <w:rsid w:val="00A75873"/>
    <w:rsid w:val="00A765F8"/>
    <w:rsid w:val="00A76BE8"/>
    <w:rsid w:val="00A82609"/>
    <w:rsid w:val="00A842F6"/>
    <w:rsid w:val="00A84883"/>
    <w:rsid w:val="00A85076"/>
    <w:rsid w:val="00A97639"/>
    <w:rsid w:val="00AB07C0"/>
    <w:rsid w:val="00AB1105"/>
    <w:rsid w:val="00AB14F4"/>
    <w:rsid w:val="00AB15CB"/>
    <w:rsid w:val="00AB572F"/>
    <w:rsid w:val="00AB74A6"/>
    <w:rsid w:val="00AC07DB"/>
    <w:rsid w:val="00AC283F"/>
    <w:rsid w:val="00AD3677"/>
    <w:rsid w:val="00AE3307"/>
    <w:rsid w:val="00AE3DCB"/>
    <w:rsid w:val="00AE4DFB"/>
    <w:rsid w:val="00AE5F6E"/>
    <w:rsid w:val="00AF08C6"/>
    <w:rsid w:val="00AF2105"/>
    <w:rsid w:val="00AF345A"/>
    <w:rsid w:val="00AF3AF2"/>
    <w:rsid w:val="00AF40E7"/>
    <w:rsid w:val="00AF75AF"/>
    <w:rsid w:val="00B0009D"/>
    <w:rsid w:val="00B0132E"/>
    <w:rsid w:val="00B048BB"/>
    <w:rsid w:val="00B06A84"/>
    <w:rsid w:val="00B07C36"/>
    <w:rsid w:val="00B1141E"/>
    <w:rsid w:val="00B12900"/>
    <w:rsid w:val="00B16396"/>
    <w:rsid w:val="00B16568"/>
    <w:rsid w:val="00B20BAB"/>
    <w:rsid w:val="00B244F0"/>
    <w:rsid w:val="00B24C1A"/>
    <w:rsid w:val="00B25CED"/>
    <w:rsid w:val="00B330BF"/>
    <w:rsid w:val="00B34621"/>
    <w:rsid w:val="00B371C7"/>
    <w:rsid w:val="00B43798"/>
    <w:rsid w:val="00B57B81"/>
    <w:rsid w:val="00B62858"/>
    <w:rsid w:val="00B63D66"/>
    <w:rsid w:val="00B64A30"/>
    <w:rsid w:val="00B75B4C"/>
    <w:rsid w:val="00B76B88"/>
    <w:rsid w:val="00B77C1C"/>
    <w:rsid w:val="00B77DEC"/>
    <w:rsid w:val="00B82489"/>
    <w:rsid w:val="00B825E5"/>
    <w:rsid w:val="00B837C6"/>
    <w:rsid w:val="00B83FC0"/>
    <w:rsid w:val="00B873B1"/>
    <w:rsid w:val="00B9040B"/>
    <w:rsid w:val="00B9747B"/>
    <w:rsid w:val="00BA101F"/>
    <w:rsid w:val="00BA12EB"/>
    <w:rsid w:val="00BA1A90"/>
    <w:rsid w:val="00BA614D"/>
    <w:rsid w:val="00BA6411"/>
    <w:rsid w:val="00BB0036"/>
    <w:rsid w:val="00BB1018"/>
    <w:rsid w:val="00BB240D"/>
    <w:rsid w:val="00BB34AC"/>
    <w:rsid w:val="00BB38CB"/>
    <w:rsid w:val="00BB6D79"/>
    <w:rsid w:val="00BB71BB"/>
    <w:rsid w:val="00BC060C"/>
    <w:rsid w:val="00BC349F"/>
    <w:rsid w:val="00BC56A9"/>
    <w:rsid w:val="00BC5DB1"/>
    <w:rsid w:val="00BD2885"/>
    <w:rsid w:val="00BD46F3"/>
    <w:rsid w:val="00BD498E"/>
    <w:rsid w:val="00BE2BFD"/>
    <w:rsid w:val="00BE3F96"/>
    <w:rsid w:val="00BE4D3D"/>
    <w:rsid w:val="00BE7455"/>
    <w:rsid w:val="00BF1F35"/>
    <w:rsid w:val="00BF2C83"/>
    <w:rsid w:val="00BF2EC2"/>
    <w:rsid w:val="00BF4280"/>
    <w:rsid w:val="00BF487F"/>
    <w:rsid w:val="00C0364D"/>
    <w:rsid w:val="00C04200"/>
    <w:rsid w:val="00C059B5"/>
    <w:rsid w:val="00C05A98"/>
    <w:rsid w:val="00C05C04"/>
    <w:rsid w:val="00C06C1E"/>
    <w:rsid w:val="00C0717C"/>
    <w:rsid w:val="00C102DD"/>
    <w:rsid w:val="00C105B2"/>
    <w:rsid w:val="00C10823"/>
    <w:rsid w:val="00C12D93"/>
    <w:rsid w:val="00C138A3"/>
    <w:rsid w:val="00C13E9A"/>
    <w:rsid w:val="00C1443D"/>
    <w:rsid w:val="00C16AA5"/>
    <w:rsid w:val="00C24868"/>
    <w:rsid w:val="00C250E2"/>
    <w:rsid w:val="00C26C18"/>
    <w:rsid w:val="00C30679"/>
    <w:rsid w:val="00C319E8"/>
    <w:rsid w:val="00C341A5"/>
    <w:rsid w:val="00C35CB0"/>
    <w:rsid w:val="00C364C2"/>
    <w:rsid w:val="00C40EC8"/>
    <w:rsid w:val="00C42D23"/>
    <w:rsid w:val="00C45538"/>
    <w:rsid w:val="00C475F6"/>
    <w:rsid w:val="00C545B0"/>
    <w:rsid w:val="00C5551F"/>
    <w:rsid w:val="00C55BB9"/>
    <w:rsid w:val="00C55DFE"/>
    <w:rsid w:val="00C57A83"/>
    <w:rsid w:val="00C612BA"/>
    <w:rsid w:val="00C613C6"/>
    <w:rsid w:val="00C660DD"/>
    <w:rsid w:val="00C72CF8"/>
    <w:rsid w:val="00C73D93"/>
    <w:rsid w:val="00C75841"/>
    <w:rsid w:val="00C762AB"/>
    <w:rsid w:val="00C763BA"/>
    <w:rsid w:val="00C76C65"/>
    <w:rsid w:val="00C816C8"/>
    <w:rsid w:val="00C81AE4"/>
    <w:rsid w:val="00C81B33"/>
    <w:rsid w:val="00C83DB3"/>
    <w:rsid w:val="00C8458F"/>
    <w:rsid w:val="00C84770"/>
    <w:rsid w:val="00C8477F"/>
    <w:rsid w:val="00C869B4"/>
    <w:rsid w:val="00C90AD3"/>
    <w:rsid w:val="00C9224B"/>
    <w:rsid w:val="00C94B6C"/>
    <w:rsid w:val="00C96FB2"/>
    <w:rsid w:val="00CA45B9"/>
    <w:rsid w:val="00CA64B4"/>
    <w:rsid w:val="00CA6D36"/>
    <w:rsid w:val="00CB006D"/>
    <w:rsid w:val="00CB1DA2"/>
    <w:rsid w:val="00CB231A"/>
    <w:rsid w:val="00CB3330"/>
    <w:rsid w:val="00CB4907"/>
    <w:rsid w:val="00CC04D6"/>
    <w:rsid w:val="00CC10F2"/>
    <w:rsid w:val="00CC13D0"/>
    <w:rsid w:val="00CC1ED1"/>
    <w:rsid w:val="00CC292B"/>
    <w:rsid w:val="00CC3114"/>
    <w:rsid w:val="00CC49DA"/>
    <w:rsid w:val="00CC70FE"/>
    <w:rsid w:val="00CD101B"/>
    <w:rsid w:val="00CD2F1C"/>
    <w:rsid w:val="00CD2FA5"/>
    <w:rsid w:val="00CD485A"/>
    <w:rsid w:val="00CE3D53"/>
    <w:rsid w:val="00CE517E"/>
    <w:rsid w:val="00CE585B"/>
    <w:rsid w:val="00CF1B03"/>
    <w:rsid w:val="00CF1E2B"/>
    <w:rsid w:val="00D017D4"/>
    <w:rsid w:val="00D02843"/>
    <w:rsid w:val="00D05943"/>
    <w:rsid w:val="00D06B82"/>
    <w:rsid w:val="00D07787"/>
    <w:rsid w:val="00D07B96"/>
    <w:rsid w:val="00D10AB4"/>
    <w:rsid w:val="00D1681D"/>
    <w:rsid w:val="00D20DDB"/>
    <w:rsid w:val="00D266DD"/>
    <w:rsid w:val="00D305BC"/>
    <w:rsid w:val="00D31207"/>
    <w:rsid w:val="00D3207D"/>
    <w:rsid w:val="00D338E1"/>
    <w:rsid w:val="00D33A69"/>
    <w:rsid w:val="00D351B0"/>
    <w:rsid w:val="00D35F6A"/>
    <w:rsid w:val="00D370B5"/>
    <w:rsid w:val="00D41759"/>
    <w:rsid w:val="00D41E62"/>
    <w:rsid w:val="00D43F05"/>
    <w:rsid w:val="00D44E18"/>
    <w:rsid w:val="00D46EE9"/>
    <w:rsid w:val="00D50319"/>
    <w:rsid w:val="00D51152"/>
    <w:rsid w:val="00D51356"/>
    <w:rsid w:val="00D51817"/>
    <w:rsid w:val="00D532F1"/>
    <w:rsid w:val="00D578DF"/>
    <w:rsid w:val="00D61E1A"/>
    <w:rsid w:val="00D63208"/>
    <w:rsid w:val="00D662E8"/>
    <w:rsid w:val="00D70B97"/>
    <w:rsid w:val="00D72341"/>
    <w:rsid w:val="00D72EFC"/>
    <w:rsid w:val="00D768D1"/>
    <w:rsid w:val="00D76CA9"/>
    <w:rsid w:val="00D80DDC"/>
    <w:rsid w:val="00D81280"/>
    <w:rsid w:val="00D8176F"/>
    <w:rsid w:val="00D84635"/>
    <w:rsid w:val="00D9043B"/>
    <w:rsid w:val="00D918EA"/>
    <w:rsid w:val="00D95578"/>
    <w:rsid w:val="00D97C1B"/>
    <w:rsid w:val="00DA0F2F"/>
    <w:rsid w:val="00DA1567"/>
    <w:rsid w:val="00DA2C36"/>
    <w:rsid w:val="00DA38F0"/>
    <w:rsid w:val="00DB0D07"/>
    <w:rsid w:val="00DB1EBA"/>
    <w:rsid w:val="00DB6477"/>
    <w:rsid w:val="00DC63ED"/>
    <w:rsid w:val="00DD48F7"/>
    <w:rsid w:val="00DD66D6"/>
    <w:rsid w:val="00DE153A"/>
    <w:rsid w:val="00DE2ED8"/>
    <w:rsid w:val="00DE2F1C"/>
    <w:rsid w:val="00DE3464"/>
    <w:rsid w:val="00DE4F95"/>
    <w:rsid w:val="00DE5233"/>
    <w:rsid w:val="00DE6522"/>
    <w:rsid w:val="00DF0B23"/>
    <w:rsid w:val="00DF42C7"/>
    <w:rsid w:val="00DF66FA"/>
    <w:rsid w:val="00E033E6"/>
    <w:rsid w:val="00E045D1"/>
    <w:rsid w:val="00E064FC"/>
    <w:rsid w:val="00E06F10"/>
    <w:rsid w:val="00E13762"/>
    <w:rsid w:val="00E205B3"/>
    <w:rsid w:val="00E2111C"/>
    <w:rsid w:val="00E26747"/>
    <w:rsid w:val="00E26B66"/>
    <w:rsid w:val="00E27596"/>
    <w:rsid w:val="00E32BCA"/>
    <w:rsid w:val="00E36AC2"/>
    <w:rsid w:val="00E45F24"/>
    <w:rsid w:val="00E461EB"/>
    <w:rsid w:val="00E504DB"/>
    <w:rsid w:val="00E507F2"/>
    <w:rsid w:val="00E5280B"/>
    <w:rsid w:val="00E6043D"/>
    <w:rsid w:val="00E610C3"/>
    <w:rsid w:val="00E63ECD"/>
    <w:rsid w:val="00E664D0"/>
    <w:rsid w:val="00E72D62"/>
    <w:rsid w:val="00E73B5B"/>
    <w:rsid w:val="00E76812"/>
    <w:rsid w:val="00E77A20"/>
    <w:rsid w:val="00E8054B"/>
    <w:rsid w:val="00E81F0B"/>
    <w:rsid w:val="00E868FE"/>
    <w:rsid w:val="00E87097"/>
    <w:rsid w:val="00E875CD"/>
    <w:rsid w:val="00E90D97"/>
    <w:rsid w:val="00E92CF7"/>
    <w:rsid w:val="00E94323"/>
    <w:rsid w:val="00E9447D"/>
    <w:rsid w:val="00E9498C"/>
    <w:rsid w:val="00E95177"/>
    <w:rsid w:val="00EA3E47"/>
    <w:rsid w:val="00EA4962"/>
    <w:rsid w:val="00EA5362"/>
    <w:rsid w:val="00EA61D2"/>
    <w:rsid w:val="00EB23B6"/>
    <w:rsid w:val="00EB33E8"/>
    <w:rsid w:val="00EB5FAC"/>
    <w:rsid w:val="00EB7C48"/>
    <w:rsid w:val="00EC5D2D"/>
    <w:rsid w:val="00EC7E1A"/>
    <w:rsid w:val="00ED049A"/>
    <w:rsid w:val="00ED57D0"/>
    <w:rsid w:val="00EE5DAA"/>
    <w:rsid w:val="00EF2105"/>
    <w:rsid w:val="00EF24A2"/>
    <w:rsid w:val="00EF26FF"/>
    <w:rsid w:val="00EF3124"/>
    <w:rsid w:val="00EF58DC"/>
    <w:rsid w:val="00F02A56"/>
    <w:rsid w:val="00F02D5E"/>
    <w:rsid w:val="00F03276"/>
    <w:rsid w:val="00F03479"/>
    <w:rsid w:val="00F052BB"/>
    <w:rsid w:val="00F0590A"/>
    <w:rsid w:val="00F1231C"/>
    <w:rsid w:val="00F126E8"/>
    <w:rsid w:val="00F201F9"/>
    <w:rsid w:val="00F213A4"/>
    <w:rsid w:val="00F22BE0"/>
    <w:rsid w:val="00F25E59"/>
    <w:rsid w:val="00F26452"/>
    <w:rsid w:val="00F264BA"/>
    <w:rsid w:val="00F270AE"/>
    <w:rsid w:val="00F273AA"/>
    <w:rsid w:val="00F27C9D"/>
    <w:rsid w:val="00F3124D"/>
    <w:rsid w:val="00F31643"/>
    <w:rsid w:val="00F331EF"/>
    <w:rsid w:val="00F35B6C"/>
    <w:rsid w:val="00F37AE3"/>
    <w:rsid w:val="00F40998"/>
    <w:rsid w:val="00F40BCC"/>
    <w:rsid w:val="00F43AC2"/>
    <w:rsid w:val="00F4466A"/>
    <w:rsid w:val="00F44825"/>
    <w:rsid w:val="00F448F8"/>
    <w:rsid w:val="00F50407"/>
    <w:rsid w:val="00F56607"/>
    <w:rsid w:val="00F57D57"/>
    <w:rsid w:val="00F710F6"/>
    <w:rsid w:val="00F71283"/>
    <w:rsid w:val="00F72E4C"/>
    <w:rsid w:val="00F736E3"/>
    <w:rsid w:val="00F73800"/>
    <w:rsid w:val="00F74646"/>
    <w:rsid w:val="00F74772"/>
    <w:rsid w:val="00F74786"/>
    <w:rsid w:val="00F82222"/>
    <w:rsid w:val="00F83F84"/>
    <w:rsid w:val="00F85ABB"/>
    <w:rsid w:val="00F86252"/>
    <w:rsid w:val="00F86A98"/>
    <w:rsid w:val="00F90BC6"/>
    <w:rsid w:val="00F90CC9"/>
    <w:rsid w:val="00F911F9"/>
    <w:rsid w:val="00F91A60"/>
    <w:rsid w:val="00F95C33"/>
    <w:rsid w:val="00FA0A1D"/>
    <w:rsid w:val="00FA3862"/>
    <w:rsid w:val="00FA387D"/>
    <w:rsid w:val="00FA55C8"/>
    <w:rsid w:val="00FA7347"/>
    <w:rsid w:val="00FB103B"/>
    <w:rsid w:val="00FB337D"/>
    <w:rsid w:val="00FB6CA1"/>
    <w:rsid w:val="00FC0DC9"/>
    <w:rsid w:val="00FC27FF"/>
    <w:rsid w:val="00FC43F6"/>
    <w:rsid w:val="00FC578C"/>
    <w:rsid w:val="00FD3B76"/>
    <w:rsid w:val="00FD4199"/>
    <w:rsid w:val="00FD5291"/>
    <w:rsid w:val="00FD5444"/>
    <w:rsid w:val="00FE1465"/>
    <w:rsid w:val="00FE1690"/>
    <w:rsid w:val="00FE5B79"/>
    <w:rsid w:val="00FE63BF"/>
    <w:rsid w:val="00FE6B77"/>
    <w:rsid w:val="00FF0446"/>
    <w:rsid w:val="00FF4C83"/>
    <w:rsid w:val="00FF542D"/>
    <w:rsid w:val="00FF5F8F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  <w14:docId w14:val="35BD5BDB"/>
  <w15:docId w15:val="{EDC78106-095A-4467-9A6E-4670ACE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82"/>
  </w:style>
  <w:style w:type="paragraph" w:styleId="Ttulo1">
    <w:name w:val="heading 1"/>
    <w:basedOn w:val="Normal"/>
    <w:next w:val="Normal"/>
    <w:link w:val="Ttulo1Char"/>
    <w:qFormat/>
    <w:rsid w:val="00494482"/>
    <w:pPr>
      <w:keepNext/>
      <w:ind w:firstLine="1276"/>
      <w:jc w:val="both"/>
      <w:outlineLvl w:val="0"/>
    </w:pPr>
    <w:rPr>
      <w:b/>
      <w:i/>
      <w:color w:val="000000"/>
      <w:sz w:val="24"/>
    </w:rPr>
  </w:style>
  <w:style w:type="paragraph" w:styleId="Ttulo2">
    <w:name w:val="heading 2"/>
    <w:basedOn w:val="Normal"/>
    <w:next w:val="Normal"/>
    <w:link w:val="Ttulo2Char"/>
    <w:qFormat/>
    <w:rsid w:val="00494482"/>
    <w:pPr>
      <w:keepNext/>
      <w:ind w:firstLine="1276"/>
      <w:jc w:val="both"/>
      <w:outlineLvl w:val="1"/>
    </w:pPr>
    <w:rPr>
      <w:color w:val="000000"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494482"/>
    <w:pPr>
      <w:keepNext/>
      <w:ind w:firstLine="1276"/>
      <w:jc w:val="both"/>
      <w:outlineLvl w:val="2"/>
    </w:pPr>
    <w:rPr>
      <w:b/>
      <w:i/>
      <w:color w:val="000000"/>
      <w:sz w:val="22"/>
    </w:rPr>
  </w:style>
  <w:style w:type="paragraph" w:styleId="Ttulo4">
    <w:name w:val="heading 4"/>
    <w:basedOn w:val="Normal"/>
    <w:next w:val="Normal"/>
    <w:link w:val="Ttulo4Char"/>
    <w:qFormat/>
    <w:rsid w:val="00494482"/>
    <w:pPr>
      <w:keepNext/>
      <w:jc w:val="center"/>
      <w:outlineLvl w:val="3"/>
    </w:pPr>
    <w:rPr>
      <w:rFonts w:ascii="Arial" w:hAnsi="Arial"/>
      <w:b/>
      <w:i/>
      <w:color w:val="000000"/>
      <w:sz w:val="24"/>
    </w:rPr>
  </w:style>
  <w:style w:type="paragraph" w:styleId="Ttulo5">
    <w:name w:val="heading 5"/>
    <w:basedOn w:val="Normal"/>
    <w:next w:val="Normal"/>
    <w:link w:val="Ttulo5Char"/>
    <w:qFormat/>
    <w:rsid w:val="00494482"/>
    <w:pPr>
      <w:keepNext/>
      <w:ind w:firstLine="1276"/>
      <w:jc w:val="both"/>
      <w:outlineLvl w:val="4"/>
    </w:pPr>
    <w:rPr>
      <w:color w:val="000000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494482"/>
    <w:pPr>
      <w:keepNext/>
      <w:ind w:firstLine="1276"/>
      <w:outlineLvl w:val="5"/>
    </w:pPr>
    <w:rPr>
      <w:i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494482"/>
    <w:pPr>
      <w:keepNext/>
      <w:ind w:firstLine="1276"/>
      <w:jc w:val="both"/>
      <w:outlineLvl w:val="6"/>
    </w:pPr>
    <w:rPr>
      <w:b/>
      <w:i/>
      <w:color w:val="000000"/>
    </w:rPr>
  </w:style>
  <w:style w:type="paragraph" w:styleId="Ttulo8">
    <w:name w:val="heading 8"/>
    <w:basedOn w:val="Normal"/>
    <w:next w:val="Normal"/>
    <w:link w:val="Ttulo8Char"/>
    <w:uiPriority w:val="9"/>
    <w:qFormat/>
    <w:rsid w:val="00494482"/>
    <w:pPr>
      <w:keepNext/>
      <w:ind w:firstLine="1276"/>
      <w:jc w:val="both"/>
      <w:outlineLvl w:val="7"/>
    </w:pPr>
    <w:rPr>
      <w:b/>
      <w:i/>
      <w:color w:val="000000"/>
      <w:u w:val="single"/>
    </w:rPr>
  </w:style>
  <w:style w:type="paragraph" w:styleId="Ttulo9">
    <w:name w:val="heading 9"/>
    <w:basedOn w:val="Normal"/>
    <w:next w:val="Normal"/>
    <w:link w:val="Ttulo9Char"/>
    <w:qFormat/>
    <w:rsid w:val="00494482"/>
    <w:pPr>
      <w:keepNext/>
      <w:jc w:val="both"/>
      <w:outlineLvl w:val="8"/>
    </w:pPr>
    <w:rPr>
      <w:rFonts w:ascii="Korinna BT" w:hAnsi="Korinna BT"/>
      <w:b/>
      <w:color w:val="000080"/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7886"/>
    <w:rPr>
      <w:b/>
      <w:i/>
      <w:color w:val="000000"/>
      <w:sz w:val="24"/>
    </w:rPr>
  </w:style>
  <w:style w:type="character" w:customStyle="1" w:styleId="Ttulo2Char">
    <w:name w:val="Título 2 Char"/>
    <w:basedOn w:val="Fontepargpadro"/>
    <w:link w:val="Ttulo2"/>
    <w:rsid w:val="002529EE"/>
    <w:rPr>
      <w:color w:val="000000"/>
      <w:sz w:val="24"/>
      <w:u w:val="single"/>
    </w:rPr>
  </w:style>
  <w:style w:type="character" w:customStyle="1" w:styleId="Ttulo3Char">
    <w:name w:val="Título 3 Char"/>
    <w:basedOn w:val="Fontepargpadro"/>
    <w:link w:val="Ttulo3"/>
    <w:rsid w:val="002529EE"/>
    <w:rPr>
      <w:b/>
      <w:i/>
      <w:color w:val="000000"/>
      <w:sz w:val="22"/>
    </w:rPr>
  </w:style>
  <w:style w:type="character" w:customStyle="1" w:styleId="Ttulo4Char">
    <w:name w:val="Título 4 Char"/>
    <w:basedOn w:val="Fontepargpadro"/>
    <w:link w:val="Ttulo4"/>
    <w:rsid w:val="002529EE"/>
    <w:rPr>
      <w:rFonts w:ascii="Arial" w:hAnsi="Arial"/>
      <w:b/>
      <w:i/>
      <w:color w:val="000000"/>
      <w:sz w:val="24"/>
    </w:rPr>
  </w:style>
  <w:style w:type="character" w:customStyle="1" w:styleId="Ttulo5Char">
    <w:name w:val="Título 5 Char"/>
    <w:basedOn w:val="Fontepargpadro"/>
    <w:link w:val="Ttulo5"/>
    <w:rsid w:val="002529EE"/>
    <w:rPr>
      <w:color w:val="000000"/>
      <w:sz w:val="24"/>
    </w:rPr>
  </w:style>
  <w:style w:type="character" w:customStyle="1" w:styleId="Ttulo6Char">
    <w:name w:val="Título 6 Char"/>
    <w:basedOn w:val="Fontepargpadro"/>
    <w:link w:val="Ttulo6"/>
    <w:uiPriority w:val="9"/>
    <w:rsid w:val="002529EE"/>
    <w:rPr>
      <w:i/>
      <w:sz w:val="24"/>
    </w:rPr>
  </w:style>
  <w:style w:type="character" w:customStyle="1" w:styleId="Ttulo7Char">
    <w:name w:val="Título 7 Char"/>
    <w:basedOn w:val="Fontepargpadro"/>
    <w:link w:val="Ttulo7"/>
    <w:uiPriority w:val="9"/>
    <w:rsid w:val="002529EE"/>
    <w:rPr>
      <w:b/>
      <w:i/>
      <w:color w:val="000000"/>
    </w:rPr>
  </w:style>
  <w:style w:type="character" w:customStyle="1" w:styleId="Ttulo8Char">
    <w:name w:val="Título 8 Char"/>
    <w:basedOn w:val="Fontepargpadro"/>
    <w:link w:val="Ttulo8"/>
    <w:uiPriority w:val="9"/>
    <w:rsid w:val="002529EE"/>
    <w:rPr>
      <w:b/>
      <w:i/>
      <w:color w:val="000000"/>
      <w:u w:val="single"/>
    </w:rPr>
  </w:style>
  <w:style w:type="character" w:customStyle="1" w:styleId="Ttulo9Char">
    <w:name w:val="Título 9 Char"/>
    <w:basedOn w:val="Fontepargpadro"/>
    <w:link w:val="Ttulo9"/>
    <w:rsid w:val="002529EE"/>
    <w:rPr>
      <w:rFonts w:ascii="Korinna BT" w:hAnsi="Korinna BT"/>
      <w:b/>
      <w:color w:val="000080"/>
      <w:sz w:val="22"/>
    </w:rPr>
  </w:style>
  <w:style w:type="paragraph" w:styleId="Cabealho">
    <w:name w:val="header"/>
    <w:basedOn w:val="Normal"/>
    <w:link w:val="CabealhoChar"/>
    <w:rsid w:val="0049448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3718D"/>
  </w:style>
  <w:style w:type="paragraph" w:styleId="Rodap">
    <w:name w:val="footer"/>
    <w:basedOn w:val="Normal"/>
    <w:link w:val="RodapChar"/>
    <w:uiPriority w:val="99"/>
    <w:rsid w:val="004944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529EE"/>
  </w:style>
  <w:style w:type="paragraph" w:styleId="Recuodecorpodetexto">
    <w:name w:val="Body Text Indent"/>
    <w:basedOn w:val="Normal"/>
    <w:link w:val="RecuodecorpodetextoChar"/>
    <w:semiHidden/>
    <w:rsid w:val="00494482"/>
    <w:pPr>
      <w:ind w:left="3969"/>
      <w:jc w:val="both"/>
    </w:pPr>
    <w:rPr>
      <w:rFonts w:ascii="Arial" w:hAnsi="Arial"/>
      <w:color w:val="000000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529EE"/>
    <w:rPr>
      <w:rFonts w:ascii="Arial" w:hAnsi="Arial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494482"/>
    <w:pPr>
      <w:ind w:left="3544"/>
      <w:jc w:val="both"/>
    </w:pPr>
    <w:rPr>
      <w:rFonts w:ascii="Arial" w:hAnsi="Arial"/>
      <w:b/>
      <w:color w:val="000000"/>
      <w:sz w:val="24"/>
      <w:u w:val="single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529EE"/>
    <w:rPr>
      <w:rFonts w:ascii="Arial" w:hAnsi="Arial"/>
      <w:b/>
      <w:color w:val="000000"/>
      <w:sz w:val="24"/>
      <w:u w:val="single"/>
    </w:rPr>
  </w:style>
  <w:style w:type="paragraph" w:styleId="Ttulo">
    <w:name w:val="Title"/>
    <w:basedOn w:val="Normal"/>
    <w:link w:val="TtuloChar"/>
    <w:qFormat/>
    <w:rsid w:val="00494482"/>
    <w:pPr>
      <w:jc w:val="center"/>
    </w:pPr>
    <w:rPr>
      <w:rFonts w:ascii="Korinna BT" w:hAnsi="Korinna BT"/>
      <w:b/>
      <w:color w:val="000000"/>
      <w:sz w:val="24"/>
    </w:rPr>
  </w:style>
  <w:style w:type="character" w:customStyle="1" w:styleId="TtuloChar">
    <w:name w:val="Título Char"/>
    <w:basedOn w:val="Fontepargpadro"/>
    <w:link w:val="Ttulo"/>
    <w:rsid w:val="002D133A"/>
    <w:rPr>
      <w:rFonts w:ascii="Korinna BT" w:hAnsi="Korinna BT"/>
      <w:b/>
      <w:color w:val="000000"/>
      <w:sz w:val="24"/>
    </w:rPr>
  </w:style>
  <w:style w:type="paragraph" w:styleId="Corpodetexto">
    <w:name w:val="Body Text"/>
    <w:basedOn w:val="Normal"/>
    <w:link w:val="CorpodetextoChar"/>
    <w:semiHidden/>
    <w:rsid w:val="00494482"/>
    <w:pPr>
      <w:spacing w:line="360" w:lineRule="auto"/>
      <w:jc w:val="both"/>
    </w:pPr>
    <w:rPr>
      <w:rFonts w:ascii="Comic Sans MS" w:hAnsi="Comic Sans MS"/>
      <w:sz w:val="26"/>
    </w:rPr>
  </w:style>
  <w:style w:type="character" w:customStyle="1" w:styleId="CorpodetextoChar">
    <w:name w:val="Corpo de texto Char"/>
    <w:basedOn w:val="Fontepargpadro"/>
    <w:link w:val="Corpodetexto"/>
    <w:semiHidden/>
    <w:rsid w:val="002529EE"/>
    <w:rPr>
      <w:rFonts w:ascii="Comic Sans MS" w:hAnsi="Comic Sans MS"/>
      <w:sz w:val="26"/>
    </w:rPr>
  </w:style>
  <w:style w:type="character" w:styleId="Nmerodepgina">
    <w:name w:val="page number"/>
    <w:basedOn w:val="Fontepargpadro"/>
    <w:rsid w:val="00494482"/>
  </w:style>
  <w:style w:type="paragraph" w:styleId="Recuodecorpodetexto3">
    <w:name w:val="Body Text Indent 3"/>
    <w:basedOn w:val="Normal"/>
    <w:link w:val="Recuodecorpodetexto3Char"/>
    <w:semiHidden/>
    <w:rsid w:val="00494482"/>
    <w:pPr>
      <w:ind w:left="284"/>
    </w:pPr>
    <w:rPr>
      <w:rFonts w:ascii="Arial Narrow" w:hAnsi="Arial Narrow"/>
      <w:sz w:val="26"/>
      <w:u w:val="singl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529EE"/>
    <w:rPr>
      <w:rFonts w:ascii="Arial Narrow" w:hAnsi="Arial Narrow"/>
      <w:sz w:val="26"/>
      <w:u w:val="single"/>
    </w:rPr>
  </w:style>
  <w:style w:type="paragraph" w:styleId="Subttulo">
    <w:name w:val="Subtitle"/>
    <w:basedOn w:val="Normal"/>
    <w:link w:val="SubttuloChar"/>
    <w:qFormat/>
    <w:rsid w:val="00494482"/>
    <w:pPr>
      <w:jc w:val="both"/>
    </w:pPr>
    <w:rPr>
      <w:b/>
      <w:sz w:val="24"/>
    </w:rPr>
  </w:style>
  <w:style w:type="character" w:customStyle="1" w:styleId="SubttuloChar">
    <w:name w:val="Subtítulo Char"/>
    <w:basedOn w:val="Fontepargpadro"/>
    <w:link w:val="Subttulo"/>
    <w:rsid w:val="002529EE"/>
    <w:rPr>
      <w:b/>
      <w:sz w:val="24"/>
    </w:rPr>
  </w:style>
  <w:style w:type="paragraph" w:styleId="Textodebalo">
    <w:name w:val="Balloon Text"/>
    <w:basedOn w:val="Normal"/>
    <w:link w:val="TextodebaloChar"/>
    <w:semiHidden/>
    <w:rsid w:val="004944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2529EE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rsid w:val="0049448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2529EE"/>
  </w:style>
  <w:style w:type="character" w:styleId="Hyperlink">
    <w:name w:val="Hyperlink"/>
    <w:basedOn w:val="Fontepargpadro"/>
    <w:semiHidden/>
    <w:rsid w:val="00494482"/>
    <w:rPr>
      <w:color w:val="0000FF"/>
      <w:u w:val="single"/>
    </w:rPr>
  </w:style>
  <w:style w:type="paragraph" w:styleId="NormalWeb">
    <w:name w:val="Normal (Web)"/>
    <w:basedOn w:val="Normal"/>
    <w:uiPriority w:val="99"/>
    <w:rsid w:val="0049448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osemFormatao">
    <w:name w:val="Plain Text"/>
    <w:basedOn w:val="Normal"/>
    <w:link w:val="TextosemFormataoChar"/>
    <w:rsid w:val="00494482"/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rsid w:val="00BF2EC2"/>
    <w:rPr>
      <w:rFonts w:ascii="Courier New" w:hAnsi="Courier New" w:cs="Courier New"/>
    </w:rPr>
  </w:style>
  <w:style w:type="table" w:styleId="Tabelacomgrade">
    <w:name w:val="Table Grid"/>
    <w:basedOn w:val="Tabelanormal"/>
    <w:uiPriority w:val="39"/>
    <w:rsid w:val="00737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27886"/>
    <w:rPr>
      <w:b/>
      <w:bCs/>
    </w:rPr>
  </w:style>
  <w:style w:type="paragraph" w:customStyle="1" w:styleId="Style1">
    <w:name w:val="Style1"/>
    <w:basedOn w:val="Normal"/>
    <w:uiPriority w:val="99"/>
    <w:rsid w:val="002D133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Style2">
    <w:name w:val="Style2"/>
    <w:basedOn w:val="Normal"/>
    <w:uiPriority w:val="99"/>
    <w:rsid w:val="002D133A"/>
    <w:pPr>
      <w:widowControl w:val="0"/>
      <w:autoSpaceDE w:val="0"/>
      <w:autoSpaceDN w:val="0"/>
      <w:adjustRightInd w:val="0"/>
      <w:spacing w:line="269" w:lineRule="exact"/>
      <w:ind w:firstLine="672"/>
    </w:pPr>
    <w:rPr>
      <w:sz w:val="24"/>
      <w:szCs w:val="24"/>
    </w:rPr>
  </w:style>
  <w:style w:type="paragraph" w:customStyle="1" w:styleId="Style3">
    <w:name w:val="Style3"/>
    <w:basedOn w:val="Normal"/>
    <w:uiPriority w:val="99"/>
    <w:rsid w:val="002D133A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Style4">
    <w:name w:val="Style4"/>
    <w:basedOn w:val="Normal"/>
    <w:uiPriority w:val="99"/>
    <w:rsid w:val="002D133A"/>
    <w:pPr>
      <w:widowControl w:val="0"/>
      <w:autoSpaceDE w:val="0"/>
      <w:autoSpaceDN w:val="0"/>
      <w:adjustRightInd w:val="0"/>
      <w:spacing w:line="278" w:lineRule="exact"/>
      <w:ind w:firstLine="1416"/>
      <w:jc w:val="both"/>
    </w:pPr>
    <w:rPr>
      <w:sz w:val="24"/>
      <w:szCs w:val="24"/>
    </w:rPr>
  </w:style>
  <w:style w:type="paragraph" w:customStyle="1" w:styleId="Style5">
    <w:name w:val="Style5"/>
    <w:basedOn w:val="Normal"/>
    <w:uiPriority w:val="99"/>
    <w:rsid w:val="002D133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6">
    <w:name w:val="Style6"/>
    <w:basedOn w:val="Normal"/>
    <w:uiPriority w:val="99"/>
    <w:rsid w:val="002D133A"/>
    <w:pPr>
      <w:widowControl w:val="0"/>
      <w:autoSpaceDE w:val="0"/>
      <w:autoSpaceDN w:val="0"/>
      <w:adjustRightInd w:val="0"/>
      <w:spacing w:line="269" w:lineRule="exact"/>
      <w:ind w:firstLine="437"/>
    </w:pPr>
    <w:rPr>
      <w:sz w:val="24"/>
      <w:szCs w:val="24"/>
    </w:rPr>
  </w:style>
  <w:style w:type="paragraph" w:customStyle="1" w:styleId="Style7">
    <w:name w:val="Style7"/>
    <w:basedOn w:val="Normal"/>
    <w:uiPriority w:val="99"/>
    <w:rsid w:val="002D133A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9">
    <w:name w:val="Style9"/>
    <w:basedOn w:val="Normal"/>
    <w:uiPriority w:val="99"/>
    <w:rsid w:val="002D133A"/>
    <w:pPr>
      <w:widowControl w:val="0"/>
      <w:autoSpaceDE w:val="0"/>
      <w:autoSpaceDN w:val="0"/>
      <w:adjustRightInd w:val="0"/>
      <w:spacing w:line="275" w:lineRule="exact"/>
      <w:ind w:firstLine="2602"/>
      <w:jc w:val="both"/>
    </w:pPr>
    <w:rPr>
      <w:sz w:val="24"/>
      <w:szCs w:val="24"/>
    </w:rPr>
  </w:style>
  <w:style w:type="character" w:customStyle="1" w:styleId="FontStyle11">
    <w:name w:val="Font Style11"/>
    <w:basedOn w:val="Fontepargpadro"/>
    <w:uiPriority w:val="99"/>
    <w:rsid w:val="002D133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2">
    <w:name w:val="Font Style12"/>
    <w:basedOn w:val="Fontepargpadro"/>
    <w:uiPriority w:val="99"/>
    <w:rsid w:val="002D133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Fontepargpadro"/>
    <w:uiPriority w:val="99"/>
    <w:rsid w:val="002D133A"/>
    <w:rPr>
      <w:rFonts w:ascii="Arial Unicode MS" w:eastAsia="Arial Unicode MS" w:hAnsi="Arial Unicode MS" w:cs="Arial Unicode MS" w:hint="eastAsia"/>
      <w:spacing w:val="30"/>
      <w:sz w:val="66"/>
      <w:szCs w:val="66"/>
    </w:rPr>
  </w:style>
  <w:style w:type="character" w:customStyle="1" w:styleId="FontStyle14">
    <w:name w:val="Font Style14"/>
    <w:basedOn w:val="Fontepargpadro"/>
    <w:uiPriority w:val="99"/>
    <w:rsid w:val="002D133A"/>
    <w:rPr>
      <w:rFonts w:ascii="Arial" w:hAnsi="Arial" w:cs="Arial" w:hint="default"/>
      <w:sz w:val="20"/>
      <w:szCs w:val="20"/>
    </w:rPr>
  </w:style>
  <w:style w:type="paragraph" w:customStyle="1" w:styleId="Style8">
    <w:name w:val="Style8"/>
    <w:basedOn w:val="Normal"/>
    <w:uiPriority w:val="99"/>
    <w:rsid w:val="002D133A"/>
    <w:pPr>
      <w:widowControl w:val="0"/>
      <w:autoSpaceDE w:val="0"/>
      <w:autoSpaceDN w:val="0"/>
      <w:adjustRightInd w:val="0"/>
      <w:spacing w:line="264" w:lineRule="exact"/>
      <w:ind w:firstLine="797"/>
      <w:jc w:val="both"/>
    </w:pPr>
    <w:rPr>
      <w:rFonts w:ascii="Book Antiqua" w:hAnsi="Book Antiqua"/>
      <w:sz w:val="24"/>
      <w:szCs w:val="24"/>
    </w:rPr>
  </w:style>
  <w:style w:type="paragraph" w:customStyle="1" w:styleId="Estilo">
    <w:name w:val="Estilo"/>
    <w:rsid w:val="007F422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5037A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5037AE"/>
    <w:rPr>
      <w:sz w:val="16"/>
      <w:szCs w:val="16"/>
    </w:rPr>
  </w:style>
  <w:style w:type="character" w:styleId="nfase">
    <w:name w:val="Emphasis"/>
    <w:uiPriority w:val="20"/>
    <w:qFormat/>
    <w:rsid w:val="002529EE"/>
    <w:rPr>
      <w:b/>
      <w:bCs/>
      <w:i w:val="0"/>
      <w:iCs w:val="0"/>
    </w:rPr>
  </w:style>
  <w:style w:type="paragraph" w:styleId="Lista">
    <w:name w:val="List"/>
    <w:basedOn w:val="Corpodetexto"/>
    <w:semiHidden/>
    <w:unhideWhenUsed/>
    <w:rsid w:val="002529EE"/>
    <w:pPr>
      <w:suppressAutoHyphens/>
      <w:spacing w:after="120" w:line="240" w:lineRule="auto"/>
    </w:pPr>
    <w:rPr>
      <w:rFonts w:ascii="Times New Roman" w:hAnsi="Times New Roman" w:cs="Tahoma"/>
      <w:sz w:val="20"/>
      <w:lang w:eastAsia="ar-SA"/>
    </w:rPr>
  </w:style>
  <w:style w:type="paragraph" w:styleId="Lista2">
    <w:name w:val="List 2"/>
    <w:basedOn w:val="Normal"/>
    <w:semiHidden/>
    <w:unhideWhenUsed/>
    <w:rsid w:val="002529EE"/>
    <w:pPr>
      <w:ind w:left="566" w:hanging="283"/>
      <w:jc w:val="both"/>
    </w:pPr>
  </w:style>
  <w:style w:type="paragraph" w:styleId="Listadecontinuao2">
    <w:name w:val="List Continue 2"/>
    <w:basedOn w:val="Normal"/>
    <w:semiHidden/>
    <w:unhideWhenUsed/>
    <w:rsid w:val="002529EE"/>
    <w:pPr>
      <w:spacing w:after="120"/>
      <w:ind w:left="720"/>
      <w:jc w:val="both"/>
    </w:pPr>
  </w:style>
  <w:style w:type="paragraph" w:styleId="PargrafodaLista">
    <w:name w:val="List Paragraph"/>
    <w:basedOn w:val="Normal"/>
    <w:uiPriority w:val="34"/>
    <w:qFormat/>
    <w:rsid w:val="002529EE"/>
    <w:pPr>
      <w:suppressAutoHyphens/>
      <w:ind w:left="708"/>
      <w:jc w:val="both"/>
    </w:pPr>
    <w:rPr>
      <w:sz w:val="24"/>
      <w:szCs w:val="24"/>
      <w:lang w:eastAsia="ar-SA"/>
    </w:rPr>
  </w:style>
  <w:style w:type="paragraph" w:customStyle="1" w:styleId="Legenda1">
    <w:name w:val="Legenda1"/>
    <w:basedOn w:val="Normal"/>
    <w:rsid w:val="002529EE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rsid w:val="002529EE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TtuloPrincipal">
    <w:name w:val="Título Principal"/>
    <w:basedOn w:val="Normal"/>
    <w:next w:val="Corpodetexto"/>
    <w:rsid w:val="002529EE"/>
    <w:pPr>
      <w:keepNext/>
      <w:suppressAutoHyphens/>
      <w:spacing w:before="240" w:after="120"/>
      <w:jc w:val="both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WW-Recuodecorpodetexto3">
    <w:name w:val="WW-Recuo de corpo de texto 3"/>
    <w:basedOn w:val="Normal"/>
    <w:rsid w:val="002529EE"/>
    <w:pPr>
      <w:suppressAutoHyphens/>
      <w:ind w:firstLine="2880"/>
      <w:jc w:val="both"/>
    </w:pPr>
    <w:rPr>
      <w:lang w:eastAsia="ar-SA"/>
    </w:rPr>
  </w:style>
  <w:style w:type="paragraph" w:customStyle="1" w:styleId="WW-Textodebalo">
    <w:name w:val="WW-Texto de balão"/>
    <w:basedOn w:val="Normal"/>
    <w:rsid w:val="002529EE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WW-TextosemFormatao">
    <w:name w:val="WW-Texto sem Formatação"/>
    <w:basedOn w:val="Normal"/>
    <w:rsid w:val="002529EE"/>
    <w:pPr>
      <w:suppressAutoHyphens/>
      <w:jc w:val="both"/>
    </w:pPr>
    <w:rPr>
      <w:rFonts w:ascii="Courier New" w:hAnsi="Courier New"/>
      <w:lang w:eastAsia="ar-SA"/>
    </w:rPr>
  </w:style>
  <w:style w:type="paragraph" w:customStyle="1" w:styleId="WW-Recuodecorpodetexto2">
    <w:name w:val="WW-Recuo de corpo de texto 2"/>
    <w:basedOn w:val="Normal"/>
    <w:rsid w:val="002529EE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WW-Textoembloco">
    <w:name w:val="WW-Texto em bloco"/>
    <w:basedOn w:val="Normal"/>
    <w:rsid w:val="002529EE"/>
    <w:pPr>
      <w:suppressAutoHyphens/>
      <w:ind w:left="567" w:right="567" w:firstLine="284"/>
      <w:jc w:val="both"/>
    </w:pPr>
    <w:rPr>
      <w:rFonts w:ascii="Tahoma" w:hAnsi="Tahoma" w:cs="Tahoma"/>
      <w:b/>
      <w:bCs/>
      <w:szCs w:val="24"/>
      <w:lang w:eastAsia="ar-SA"/>
    </w:rPr>
  </w:style>
  <w:style w:type="paragraph" w:customStyle="1" w:styleId="xl22">
    <w:name w:val="xl22"/>
    <w:basedOn w:val="Normal"/>
    <w:rsid w:val="002529EE"/>
    <w:pPr>
      <w:suppressAutoHyphens/>
      <w:spacing w:before="280" w:after="280"/>
      <w:jc w:val="both"/>
    </w:pPr>
    <w:rPr>
      <w:rFonts w:ascii="Arial" w:hAnsi="Arial" w:cs="Arial"/>
      <w:b/>
      <w:bCs/>
      <w:sz w:val="24"/>
      <w:szCs w:val="24"/>
      <w:lang w:eastAsia="ar-SA"/>
    </w:rPr>
  </w:style>
  <w:style w:type="paragraph" w:customStyle="1" w:styleId="WW-NormalWeb">
    <w:name w:val="WW-Normal (Web)"/>
    <w:basedOn w:val="Normal"/>
    <w:rsid w:val="002529EE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1">
    <w:name w:val="xl31"/>
    <w:basedOn w:val="Normal"/>
    <w:rsid w:val="002529EE"/>
    <w:pPr>
      <w:suppressAutoHyphens/>
      <w:spacing w:before="280" w:after="280"/>
      <w:jc w:val="center"/>
    </w:pPr>
    <w:rPr>
      <w:rFonts w:ascii="Arial" w:eastAsia="Arial Unicode MS" w:hAnsi="Arial" w:cs="Arial"/>
      <w:b/>
      <w:bCs/>
      <w:sz w:val="16"/>
      <w:szCs w:val="16"/>
      <w:lang w:eastAsia="ar-SA"/>
    </w:rPr>
  </w:style>
  <w:style w:type="paragraph" w:customStyle="1" w:styleId="WW-Pr-formataoHTML">
    <w:name w:val="WW-Pré-formatação HTML"/>
    <w:basedOn w:val="Normal"/>
    <w:rsid w:val="0025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rFonts w:ascii="Courier New" w:hAnsi="Courier New" w:cs="Courier New"/>
      <w:lang w:eastAsia="ar-SA"/>
    </w:rPr>
  </w:style>
  <w:style w:type="paragraph" w:customStyle="1" w:styleId="nomedocapitulo">
    <w:name w:val="nome do capitulo"/>
    <w:basedOn w:val="Normal"/>
    <w:rsid w:val="002529EE"/>
    <w:pPr>
      <w:tabs>
        <w:tab w:val="left" w:pos="567"/>
      </w:tabs>
      <w:suppressAutoHyphens/>
      <w:autoSpaceDE w:val="0"/>
      <w:jc w:val="center"/>
    </w:pPr>
    <w:rPr>
      <w:rFonts w:ascii="Tahoma" w:hAnsi="Tahoma" w:cs="Tahoma"/>
      <w:b/>
      <w:sz w:val="28"/>
      <w:szCs w:val="28"/>
      <w:lang w:eastAsia="ar-SA"/>
    </w:rPr>
  </w:style>
  <w:style w:type="paragraph" w:customStyle="1" w:styleId="nomedasecao">
    <w:name w:val="nome da secao"/>
    <w:basedOn w:val="nomedocapitulo"/>
    <w:rsid w:val="002529EE"/>
    <w:rPr>
      <w:sz w:val="20"/>
      <w:u w:val="single"/>
    </w:rPr>
  </w:style>
  <w:style w:type="paragraph" w:customStyle="1" w:styleId="minuta">
    <w:name w:val="minuta"/>
    <w:basedOn w:val="Normal"/>
    <w:rsid w:val="002529EE"/>
    <w:pPr>
      <w:suppressAutoHyphens/>
      <w:spacing w:after="170"/>
      <w:ind w:left="1701"/>
      <w:jc w:val="both"/>
    </w:pPr>
    <w:rPr>
      <w:rFonts w:ascii="Arial" w:hAnsi="Arial" w:cs="Arial"/>
      <w:szCs w:val="24"/>
      <w:lang w:eastAsia="ar-SA"/>
    </w:rPr>
  </w:style>
  <w:style w:type="paragraph" w:customStyle="1" w:styleId="WW-Corpodotexto">
    <w:name w:val="WW-Corpo do texto"/>
    <w:rsid w:val="002529EE"/>
    <w:pPr>
      <w:suppressAutoHyphens/>
      <w:autoSpaceDE w:val="0"/>
      <w:spacing w:after="340"/>
      <w:ind w:firstLine="1134"/>
      <w:jc w:val="both"/>
    </w:pPr>
    <w:rPr>
      <w:rFonts w:ascii="Arial" w:hAnsi="Arial" w:cs="Arial"/>
      <w:color w:val="000000"/>
      <w:szCs w:val="24"/>
      <w:lang w:eastAsia="ar-SA"/>
    </w:rPr>
  </w:style>
  <w:style w:type="paragraph" w:customStyle="1" w:styleId="WW-Corpodetexto2">
    <w:name w:val="WW-Corpo de texto 2"/>
    <w:basedOn w:val="Normal"/>
    <w:rsid w:val="002529EE"/>
    <w:pPr>
      <w:suppressAutoHyphens/>
      <w:spacing w:after="120" w:line="480" w:lineRule="auto"/>
      <w:jc w:val="both"/>
    </w:pPr>
    <w:rPr>
      <w:lang w:eastAsia="ar-SA"/>
    </w:rPr>
  </w:style>
  <w:style w:type="paragraph" w:customStyle="1" w:styleId="WW-Legenda">
    <w:name w:val="WW-Legenda"/>
    <w:basedOn w:val="Normal"/>
    <w:next w:val="Normal"/>
    <w:rsid w:val="002529EE"/>
    <w:pPr>
      <w:suppressAutoHyphens/>
      <w:autoSpaceDE w:val="0"/>
      <w:spacing w:line="340" w:lineRule="exact"/>
      <w:jc w:val="center"/>
    </w:pPr>
    <w:rPr>
      <w:rFonts w:ascii="Arial" w:hAnsi="Arial" w:cs="Arial"/>
      <w:b/>
      <w:bCs/>
      <w:sz w:val="28"/>
      <w:szCs w:val="28"/>
      <w:lang w:eastAsia="ar-SA"/>
    </w:rPr>
  </w:style>
  <w:style w:type="paragraph" w:customStyle="1" w:styleId="Nvel2">
    <w:name w:val="Nível 2"/>
    <w:basedOn w:val="Normal"/>
    <w:next w:val="Normal"/>
    <w:rsid w:val="002529EE"/>
    <w:pPr>
      <w:suppressAutoHyphens/>
      <w:spacing w:after="120"/>
      <w:jc w:val="both"/>
    </w:pPr>
    <w:rPr>
      <w:rFonts w:ascii="Arial" w:hAnsi="Arial"/>
      <w:b/>
      <w:sz w:val="24"/>
      <w:lang w:eastAsia="ar-SA"/>
    </w:rPr>
  </w:style>
  <w:style w:type="paragraph" w:customStyle="1" w:styleId="WW-Corpodetexto3">
    <w:name w:val="WW-Corpo de texto 3"/>
    <w:basedOn w:val="Normal"/>
    <w:rsid w:val="002529EE"/>
    <w:pPr>
      <w:suppressAutoHyphens/>
      <w:spacing w:after="120"/>
      <w:jc w:val="both"/>
    </w:pPr>
    <w:rPr>
      <w:sz w:val="16"/>
      <w:szCs w:val="16"/>
      <w:lang w:eastAsia="ar-SA"/>
    </w:rPr>
  </w:style>
  <w:style w:type="paragraph" w:customStyle="1" w:styleId="Gerncia">
    <w:name w:val="Gerência"/>
    <w:basedOn w:val="Normal"/>
    <w:rsid w:val="002529EE"/>
    <w:pPr>
      <w:suppressAutoHyphens/>
      <w:jc w:val="center"/>
    </w:pPr>
    <w:rPr>
      <w:rFonts w:ascii="Arial" w:hAnsi="Arial" w:cs="Arial"/>
      <w:i/>
      <w:caps/>
      <w:sz w:val="22"/>
      <w:lang w:eastAsia="ar-SA"/>
    </w:rPr>
  </w:style>
  <w:style w:type="paragraph" w:customStyle="1" w:styleId="BodyText21">
    <w:name w:val="Body Text 21"/>
    <w:basedOn w:val="Normal"/>
    <w:rsid w:val="002529EE"/>
    <w:pPr>
      <w:suppressAutoHyphens/>
      <w:jc w:val="both"/>
    </w:pPr>
    <w:rPr>
      <w:sz w:val="24"/>
      <w:lang w:eastAsia="ar-SA"/>
    </w:rPr>
  </w:style>
  <w:style w:type="paragraph" w:customStyle="1" w:styleId="ContedodaTabela">
    <w:name w:val="Conteúdo da Tabela"/>
    <w:basedOn w:val="Corpodetexto"/>
    <w:rsid w:val="002529EE"/>
    <w:pPr>
      <w:suppressLineNumbers/>
      <w:suppressAutoHyphens/>
      <w:spacing w:after="120" w:line="240" w:lineRule="auto"/>
    </w:pPr>
    <w:rPr>
      <w:rFonts w:ascii="Times New Roman" w:hAnsi="Times New Roman"/>
      <w:sz w:val="20"/>
      <w:lang w:eastAsia="ar-SA"/>
    </w:rPr>
  </w:style>
  <w:style w:type="paragraph" w:customStyle="1" w:styleId="TtulodaTabela">
    <w:name w:val="Título da Tabela"/>
    <w:basedOn w:val="ContedodaTabela"/>
    <w:rsid w:val="002529EE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2529EE"/>
    <w:pPr>
      <w:suppressAutoHyphens/>
      <w:spacing w:after="120" w:line="240" w:lineRule="auto"/>
    </w:pPr>
    <w:rPr>
      <w:rFonts w:ascii="Times New Roman" w:hAnsi="Times New Roman"/>
      <w:sz w:val="20"/>
      <w:lang w:eastAsia="ar-SA"/>
    </w:rPr>
  </w:style>
  <w:style w:type="paragraph" w:customStyle="1" w:styleId="Default">
    <w:name w:val="Default"/>
    <w:rsid w:val="002529EE"/>
    <w:pPr>
      <w:autoSpaceDE w:val="0"/>
      <w:autoSpaceDN w:val="0"/>
      <w:adjustRightInd w:val="0"/>
      <w:jc w:val="both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2529EE"/>
    <w:pPr>
      <w:spacing w:after="120"/>
      <w:ind w:left="283"/>
      <w:jc w:val="both"/>
    </w:pPr>
  </w:style>
  <w:style w:type="paragraph" w:customStyle="1" w:styleId="xl39">
    <w:name w:val="xl39"/>
    <w:basedOn w:val="Normal"/>
    <w:rsid w:val="002529EE"/>
    <w:pPr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8">
    <w:name w:val="xl28"/>
    <w:basedOn w:val="Normal"/>
    <w:rsid w:val="002529E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texto1">
    <w:name w:val="texto1"/>
    <w:basedOn w:val="Normal"/>
    <w:rsid w:val="002529EE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31">
    <w:name w:val="Corpo de texto 31"/>
    <w:basedOn w:val="Normal"/>
    <w:rsid w:val="002529EE"/>
    <w:pPr>
      <w:suppressAutoHyphens/>
      <w:jc w:val="both"/>
    </w:pPr>
    <w:rPr>
      <w:sz w:val="24"/>
      <w:szCs w:val="24"/>
      <w:lang w:eastAsia="ar-SA"/>
    </w:rPr>
  </w:style>
  <w:style w:type="paragraph" w:customStyle="1" w:styleId="ecxmsonormal">
    <w:name w:val="ecxmsonormal"/>
    <w:basedOn w:val="Normal"/>
    <w:rsid w:val="002529E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1z0">
    <w:name w:val="WW8Num1z0"/>
    <w:rsid w:val="002529EE"/>
    <w:rPr>
      <w:rFonts w:ascii="Symbol" w:hAnsi="Symbol" w:hint="default"/>
    </w:rPr>
  </w:style>
  <w:style w:type="character" w:customStyle="1" w:styleId="WW8Num2z0">
    <w:name w:val="WW8Num2z0"/>
    <w:rsid w:val="002529EE"/>
    <w:rPr>
      <w:rFonts w:ascii="Times New Roman" w:hAnsi="Times New Roman" w:cs="Times New Roman" w:hint="default"/>
    </w:rPr>
  </w:style>
  <w:style w:type="character" w:customStyle="1" w:styleId="WW8Num3z0">
    <w:name w:val="WW8Num3z0"/>
    <w:rsid w:val="002529EE"/>
    <w:rPr>
      <w:rFonts w:ascii="Times New Roman" w:hAnsi="Times New Roman" w:cs="Times New Roman" w:hint="default"/>
    </w:rPr>
  </w:style>
  <w:style w:type="character" w:customStyle="1" w:styleId="WW8Num5z0">
    <w:name w:val="WW8Num5z0"/>
    <w:rsid w:val="002529EE"/>
    <w:rPr>
      <w:rFonts w:ascii="Times New Roman" w:hAnsi="Times New Roman" w:cs="Times New Roman" w:hint="default"/>
    </w:rPr>
  </w:style>
  <w:style w:type="character" w:customStyle="1" w:styleId="WW8Num7z0">
    <w:name w:val="WW8Num7z0"/>
    <w:rsid w:val="002529EE"/>
    <w:rPr>
      <w:rFonts w:ascii="Arial" w:hAnsi="Arial" w:cs="Arial" w:hint="default"/>
    </w:rPr>
  </w:style>
  <w:style w:type="character" w:customStyle="1" w:styleId="WW8Num9z0">
    <w:name w:val="WW8Num9z0"/>
    <w:rsid w:val="002529EE"/>
    <w:rPr>
      <w:rFonts w:ascii="Symbol" w:hAnsi="Symbol" w:hint="default"/>
    </w:rPr>
  </w:style>
  <w:style w:type="character" w:customStyle="1" w:styleId="WW8Num9z1">
    <w:name w:val="WW8Num9z1"/>
    <w:rsid w:val="002529EE"/>
    <w:rPr>
      <w:rFonts w:ascii="Courier New" w:hAnsi="Courier New" w:cs="Courier New" w:hint="default"/>
    </w:rPr>
  </w:style>
  <w:style w:type="character" w:customStyle="1" w:styleId="WW8Num9z2">
    <w:name w:val="WW8Num9z2"/>
    <w:rsid w:val="002529EE"/>
    <w:rPr>
      <w:rFonts w:ascii="Wingdings" w:hAnsi="Wingdings" w:hint="default"/>
    </w:rPr>
  </w:style>
  <w:style w:type="character" w:customStyle="1" w:styleId="WW8Num10z0">
    <w:name w:val="WW8Num10z0"/>
    <w:rsid w:val="002529EE"/>
    <w:rPr>
      <w:rFonts w:ascii="Times New Roman" w:hAnsi="Times New Roman" w:cs="Times New Roman" w:hint="default"/>
      <w:color w:val="auto"/>
    </w:rPr>
  </w:style>
  <w:style w:type="character" w:customStyle="1" w:styleId="WW8Num11z0">
    <w:name w:val="WW8Num11z0"/>
    <w:rsid w:val="002529EE"/>
    <w:rPr>
      <w:b/>
      <w:bCs w:val="0"/>
      <w:i/>
      <w:iCs w:val="0"/>
    </w:rPr>
  </w:style>
  <w:style w:type="character" w:customStyle="1" w:styleId="WW8Num12z0">
    <w:name w:val="WW8Num12z0"/>
    <w:rsid w:val="002529EE"/>
    <w:rPr>
      <w:b w:val="0"/>
      <w:bCs w:val="0"/>
    </w:rPr>
  </w:style>
  <w:style w:type="character" w:customStyle="1" w:styleId="WW8Num16z0">
    <w:name w:val="WW8Num16z0"/>
    <w:rsid w:val="002529EE"/>
    <w:rPr>
      <w:rFonts w:ascii="Symbol" w:hAnsi="Symbol" w:hint="default"/>
    </w:rPr>
  </w:style>
  <w:style w:type="character" w:customStyle="1" w:styleId="WW8Num16z1">
    <w:name w:val="WW8Num16z1"/>
    <w:rsid w:val="002529EE"/>
    <w:rPr>
      <w:rFonts w:ascii="Courier New" w:hAnsi="Courier New" w:cs="Courier New" w:hint="default"/>
    </w:rPr>
  </w:style>
  <w:style w:type="character" w:customStyle="1" w:styleId="WW8Num16z2">
    <w:name w:val="WW8Num16z2"/>
    <w:rsid w:val="002529EE"/>
    <w:rPr>
      <w:rFonts w:ascii="Wingdings" w:hAnsi="Wingdings" w:hint="default"/>
    </w:rPr>
  </w:style>
  <w:style w:type="character" w:customStyle="1" w:styleId="WW8Num17z0">
    <w:name w:val="WW8Num17z0"/>
    <w:rsid w:val="002529EE"/>
    <w:rPr>
      <w:rFonts w:ascii="Wingdings" w:hAnsi="Wingdings" w:hint="default"/>
    </w:rPr>
  </w:style>
  <w:style w:type="character" w:customStyle="1" w:styleId="WW8Num17z1">
    <w:name w:val="WW8Num17z1"/>
    <w:rsid w:val="002529EE"/>
    <w:rPr>
      <w:rFonts w:ascii="Courier New" w:hAnsi="Courier New" w:cs="Courier New" w:hint="default"/>
    </w:rPr>
  </w:style>
  <w:style w:type="character" w:customStyle="1" w:styleId="WW8Num17z3">
    <w:name w:val="WW8Num17z3"/>
    <w:rsid w:val="002529EE"/>
    <w:rPr>
      <w:rFonts w:ascii="Symbol" w:hAnsi="Symbol" w:hint="default"/>
    </w:rPr>
  </w:style>
  <w:style w:type="character" w:customStyle="1" w:styleId="WW8Num18z0">
    <w:name w:val="WW8Num18z0"/>
    <w:rsid w:val="002529EE"/>
    <w:rPr>
      <w:rFonts w:ascii="Times New Roman" w:hAnsi="Times New Roman" w:cs="Times New Roman" w:hint="default"/>
    </w:rPr>
  </w:style>
  <w:style w:type="character" w:customStyle="1" w:styleId="WW8Num20z0">
    <w:name w:val="WW8Num20z0"/>
    <w:rsid w:val="002529EE"/>
    <w:rPr>
      <w:rFonts w:ascii="Times New Roman" w:hAnsi="Times New Roman" w:cs="Times New Roman" w:hint="default"/>
    </w:rPr>
  </w:style>
  <w:style w:type="character" w:customStyle="1" w:styleId="WW8Num21z0">
    <w:name w:val="WW8Num21z0"/>
    <w:rsid w:val="002529EE"/>
    <w:rPr>
      <w:rFonts w:ascii="Times New Roman" w:hAnsi="Times New Roman" w:cs="Times New Roman" w:hint="default"/>
    </w:rPr>
  </w:style>
  <w:style w:type="character" w:customStyle="1" w:styleId="WW8Num22z0">
    <w:name w:val="WW8Num22z0"/>
    <w:rsid w:val="002529EE"/>
    <w:rPr>
      <w:rFonts w:ascii="Wingdings" w:hAnsi="Wingdings" w:hint="default"/>
    </w:rPr>
  </w:style>
  <w:style w:type="character" w:customStyle="1" w:styleId="WW8Num23z0">
    <w:name w:val="WW8Num23z0"/>
    <w:rsid w:val="002529EE"/>
    <w:rPr>
      <w:rFonts w:ascii="Arial" w:hAnsi="Arial" w:cs="Arial" w:hint="default"/>
    </w:rPr>
  </w:style>
  <w:style w:type="character" w:customStyle="1" w:styleId="WW8Num24z0">
    <w:name w:val="WW8Num24z0"/>
    <w:rsid w:val="002529EE"/>
    <w:rPr>
      <w:b/>
      <w:bCs w:val="0"/>
    </w:rPr>
  </w:style>
  <w:style w:type="character" w:customStyle="1" w:styleId="WW8Num25z0">
    <w:name w:val="WW8Num25z0"/>
    <w:rsid w:val="002529EE"/>
    <w:rPr>
      <w:rFonts w:ascii="Times New Roman" w:hAnsi="Times New Roman" w:cs="Times New Roman" w:hint="default"/>
    </w:rPr>
  </w:style>
  <w:style w:type="character" w:customStyle="1" w:styleId="WW8Num26z0">
    <w:name w:val="WW8Num26z0"/>
    <w:rsid w:val="002529EE"/>
    <w:rPr>
      <w:rFonts w:ascii="Times New Roman" w:hAnsi="Times New Roman" w:cs="Times New Roman" w:hint="default"/>
    </w:rPr>
  </w:style>
  <w:style w:type="character" w:customStyle="1" w:styleId="WW8Num27z0">
    <w:name w:val="WW8Num27z0"/>
    <w:rsid w:val="002529EE"/>
    <w:rPr>
      <w:rFonts w:ascii="Times New Roman" w:hAnsi="Times New Roman" w:cs="Times New Roman" w:hint="default"/>
      <w:i w:val="0"/>
      <w:iCs w:val="0"/>
      <w:sz w:val="20"/>
    </w:rPr>
  </w:style>
  <w:style w:type="character" w:customStyle="1" w:styleId="WW8Num28z0">
    <w:name w:val="WW8Num28z0"/>
    <w:rsid w:val="002529EE"/>
    <w:rPr>
      <w:rFonts w:ascii="Wingdings" w:hAnsi="Wingdings" w:hint="default"/>
    </w:rPr>
  </w:style>
  <w:style w:type="character" w:customStyle="1" w:styleId="WW8Num28z1">
    <w:name w:val="WW8Num28z1"/>
    <w:rsid w:val="002529EE"/>
    <w:rPr>
      <w:rFonts w:ascii="Courier New" w:hAnsi="Courier New" w:cs="Courier New" w:hint="default"/>
    </w:rPr>
  </w:style>
  <w:style w:type="character" w:customStyle="1" w:styleId="WW8Num28z3">
    <w:name w:val="WW8Num28z3"/>
    <w:rsid w:val="002529EE"/>
    <w:rPr>
      <w:rFonts w:ascii="Symbol" w:hAnsi="Symbol" w:hint="default"/>
    </w:rPr>
  </w:style>
  <w:style w:type="character" w:customStyle="1" w:styleId="WW8Num29z0">
    <w:name w:val="WW8Num29z0"/>
    <w:rsid w:val="002529EE"/>
    <w:rPr>
      <w:rFonts w:ascii="Times New Roman" w:hAnsi="Times New Roman" w:cs="Times New Roman" w:hint="default"/>
    </w:rPr>
  </w:style>
  <w:style w:type="character" w:customStyle="1" w:styleId="WW8Num31z0">
    <w:name w:val="WW8Num31z0"/>
    <w:rsid w:val="002529EE"/>
    <w:rPr>
      <w:b/>
      <w:bCs w:val="0"/>
    </w:rPr>
  </w:style>
  <w:style w:type="character" w:customStyle="1" w:styleId="WW8Num32z0">
    <w:name w:val="WW8Num32z0"/>
    <w:rsid w:val="002529EE"/>
    <w:rPr>
      <w:b/>
      <w:bCs w:val="0"/>
    </w:rPr>
  </w:style>
  <w:style w:type="character" w:customStyle="1" w:styleId="WW8Num33z0">
    <w:name w:val="WW8Num33z0"/>
    <w:rsid w:val="002529EE"/>
    <w:rPr>
      <w:rFonts w:ascii="Symbol" w:hAnsi="Symbol" w:hint="default"/>
    </w:rPr>
  </w:style>
  <w:style w:type="character" w:customStyle="1" w:styleId="WW8Num33z1">
    <w:name w:val="WW8Num33z1"/>
    <w:rsid w:val="002529EE"/>
    <w:rPr>
      <w:rFonts w:ascii="Courier New" w:hAnsi="Courier New" w:cs="Courier New" w:hint="default"/>
    </w:rPr>
  </w:style>
  <w:style w:type="character" w:customStyle="1" w:styleId="WW8Num33z2">
    <w:name w:val="WW8Num33z2"/>
    <w:rsid w:val="002529EE"/>
    <w:rPr>
      <w:rFonts w:ascii="Wingdings" w:hAnsi="Wingdings" w:hint="default"/>
    </w:rPr>
  </w:style>
  <w:style w:type="character" w:customStyle="1" w:styleId="WW8Num34z0">
    <w:name w:val="WW8Num34z0"/>
    <w:rsid w:val="002529EE"/>
    <w:rPr>
      <w:rFonts w:ascii="Wingdings" w:hAnsi="Wingdings" w:hint="default"/>
    </w:rPr>
  </w:style>
  <w:style w:type="character" w:customStyle="1" w:styleId="WW8Num34z1">
    <w:name w:val="WW8Num34z1"/>
    <w:rsid w:val="002529EE"/>
    <w:rPr>
      <w:rFonts w:ascii="Courier New" w:hAnsi="Courier New" w:cs="Courier New" w:hint="default"/>
    </w:rPr>
  </w:style>
  <w:style w:type="character" w:customStyle="1" w:styleId="WW8Num34z3">
    <w:name w:val="WW8Num34z3"/>
    <w:rsid w:val="002529EE"/>
    <w:rPr>
      <w:rFonts w:ascii="Symbol" w:hAnsi="Symbol" w:hint="default"/>
    </w:rPr>
  </w:style>
  <w:style w:type="character" w:customStyle="1" w:styleId="WW8Num35z0">
    <w:name w:val="WW8Num35z0"/>
    <w:rsid w:val="002529EE"/>
    <w:rPr>
      <w:rFonts w:ascii="Symbol" w:hAnsi="Symbol" w:cs="Times New Roman" w:hint="default"/>
      <w:sz w:val="20"/>
    </w:rPr>
  </w:style>
  <w:style w:type="character" w:customStyle="1" w:styleId="WW8Num35z1">
    <w:name w:val="WW8Num35z1"/>
    <w:rsid w:val="002529EE"/>
    <w:rPr>
      <w:rFonts w:ascii="Courier New" w:hAnsi="Courier New" w:cs="Courier New" w:hint="default"/>
      <w:sz w:val="20"/>
    </w:rPr>
  </w:style>
  <w:style w:type="character" w:customStyle="1" w:styleId="WW8Num35z2">
    <w:name w:val="WW8Num35z2"/>
    <w:rsid w:val="002529EE"/>
    <w:rPr>
      <w:rFonts w:ascii="Wingdings" w:hAnsi="Wingdings" w:cs="Times New Roman" w:hint="default"/>
      <w:sz w:val="20"/>
    </w:rPr>
  </w:style>
  <w:style w:type="character" w:customStyle="1" w:styleId="WW8NumSt12z0">
    <w:name w:val="WW8NumSt12z0"/>
    <w:rsid w:val="002529EE"/>
    <w:rPr>
      <w:rFonts w:ascii="Symbol" w:hAnsi="Symbol" w:cs="Times New Roman" w:hint="default"/>
    </w:rPr>
  </w:style>
  <w:style w:type="character" w:customStyle="1" w:styleId="WW8NumSt25z0">
    <w:name w:val="WW8NumSt25z0"/>
    <w:rsid w:val="002529EE"/>
    <w:rPr>
      <w:rFonts w:ascii="Times New Roman" w:hAnsi="Times New Roman" w:cs="Times New Roman" w:hint="default"/>
    </w:rPr>
  </w:style>
  <w:style w:type="character" w:customStyle="1" w:styleId="WW8NumSt27z0">
    <w:name w:val="WW8NumSt27z0"/>
    <w:rsid w:val="002529EE"/>
    <w:rPr>
      <w:rFonts w:ascii="Arial" w:hAnsi="Arial" w:cs="Arial" w:hint="default"/>
    </w:rPr>
  </w:style>
  <w:style w:type="character" w:customStyle="1" w:styleId="WW8NumSt29z0">
    <w:name w:val="WW8NumSt29z0"/>
    <w:rsid w:val="002529EE"/>
    <w:rPr>
      <w:rFonts w:ascii="Arial" w:hAnsi="Arial" w:cs="Arial" w:hint="default"/>
    </w:rPr>
  </w:style>
  <w:style w:type="character" w:customStyle="1" w:styleId="WW-Fontepargpadro">
    <w:name w:val="WW-Fonte parág. padrão"/>
    <w:rsid w:val="002529EE"/>
  </w:style>
  <w:style w:type="character" w:customStyle="1" w:styleId="apple-style-span">
    <w:name w:val="apple-style-span"/>
    <w:basedOn w:val="WW-Fontepargpadro"/>
    <w:rsid w:val="002529EE"/>
  </w:style>
  <w:style w:type="character" w:customStyle="1" w:styleId="apple-converted-space">
    <w:name w:val="apple-converted-space"/>
    <w:basedOn w:val="WW-Fontepargpadro"/>
    <w:rsid w:val="002529EE"/>
  </w:style>
  <w:style w:type="character" w:customStyle="1" w:styleId="textonormalprodutolistameiogrande1">
    <w:name w:val="textonormalprodutolistameiogrande1"/>
    <w:rsid w:val="002529EE"/>
    <w:rPr>
      <w:rFonts w:ascii="Verdana" w:hAnsi="Verdana" w:hint="default"/>
      <w:b w:val="0"/>
      <w:bCs w:val="0"/>
      <w:strike w:val="0"/>
      <w:dstrike w:val="0"/>
      <w:color w:val="666666"/>
      <w:sz w:val="20"/>
      <w:szCs w:val="20"/>
      <w:u w:val="none"/>
      <w:effect w:val="none"/>
    </w:rPr>
  </w:style>
  <w:style w:type="character" w:customStyle="1" w:styleId="highlightedsearchterm">
    <w:name w:val="highlightedsearchterm"/>
    <w:basedOn w:val="Fontepargpadro"/>
    <w:rsid w:val="002529EE"/>
  </w:style>
  <w:style w:type="character" w:customStyle="1" w:styleId="st1">
    <w:name w:val="st1"/>
    <w:basedOn w:val="Fontepargpadro"/>
    <w:rsid w:val="002529EE"/>
  </w:style>
  <w:style w:type="table" w:styleId="SombreamentoClaro-nfase2">
    <w:name w:val="Light Shading Accent 2"/>
    <w:basedOn w:val="Tabelanormal"/>
    <w:uiPriority w:val="60"/>
    <w:rsid w:val="002529EE"/>
    <w:rPr>
      <w:rFonts w:ascii="Calibri" w:eastAsia="Calibri" w:hAnsi="Calibri"/>
      <w:color w:val="943634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staClara-nfase2">
    <w:name w:val="Light List Accent 2"/>
    <w:basedOn w:val="Tabelanormal"/>
    <w:uiPriority w:val="61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Tabelacomgrade1">
    <w:name w:val="Tabela com grade1"/>
    <w:basedOn w:val="Tabelanormal"/>
    <w:uiPriority w:val="59"/>
    <w:rsid w:val="002529EE"/>
    <w:pPr>
      <w:suppressAutoHyphens/>
      <w:jc w:val="both"/>
    </w:pPr>
    <w:rPr>
      <w:sz w:val="1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adeClara1">
    <w:name w:val="Grade Clara1"/>
    <w:basedOn w:val="Tabelanormal"/>
    <w:uiPriority w:val="62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adeMdia11">
    <w:name w:val="Grade Média 11"/>
    <w:basedOn w:val="Tabelanormal"/>
    <w:uiPriority w:val="67"/>
    <w:rsid w:val="002529EE"/>
    <w:rPr>
      <w:rFonts w:ascii="Calibri" w:eastAsia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D0A27"/>
    <w:rPr>
      <w:color w:val="800080" w:themeColor="followedHyperlink"/>
      <w:u w:val="single"/>
    </w:rPr>
  </w:style>
  <w:style w:type="character" w:customStyle="1" w:styleId="Recuodecorpodetexto3Char1">
    <w:name w:val="Recuo de corpo de texto 3 Char1"/>
    <w:basedOn w:val="Fontepargpadro"/>
    <w:semiHidden/>
    <w:rsid w:val="005D0A27"/>
    <w:rPr>
      <w:rFonts w:cstheme="minorBidi"/>
      <w:sz w:val="22"/>
      <w:szCs w:val="22"/>
      <w:lang w:eastAsia="en-US"/>
    </w:rPr>
  </w:style>
  <w:style w:type="character" w:customStyle="1" w:styleId="qterm">
    <w:name w:val="qterm"/>
    <w:basedOn w:val="Fontepargpadro"/>
    <w:rsid w:val="000E6630"/>
  </w:style>
  <w:style w:type="character" w:customStyle="1" w:styleId="FontStyle13">
    <w:name w:val="Font Style13"/>
    <w:basedOn w:val="Fontepargpadro"/>
    <w:uiPriority w:val="99"/>
    <w:rsid w:val="00B9747B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Contedodatabela0">
    <w:name w:val="Conteúdo da tabela"/>
    <w:basedOn w:val="Normal"/>
    <w:next w:val="Normal"/>
    <w:rsid w:val="00CD485A"/>
    <w:pPr>
      <w:widowControl w:val="0"/>
      <w:suppressLineNumbers/>
      <w:suppressAutoHyphens/>
      <w:spacing w:after="120"/>
    </w:pPr>
    <w:rPr>
      <w:rFonts w:eastAsia="Arial Unicode MS"/>
      <w:sz w:val="24"/>
      <w:szCs w:val="24"/>
      <w:lang w:eastAsia="ar-SA"/>
    </w:rPr>
  </w:style>
  <w:style w:type="paragraph" w:customStyle="1" w:styleId="Style16">
    <w:name w:val="Style16"/>
    <w:basedOn w:val="Normal"/>
    <w:uiPriority w:val="99"/>
    <w:rsid w:val="00F91A60"/>
    <w:pPr>
      <w:widowControl w:val="0"/>
      <w:autoSpaceDE w:val="0"/>
      <w:autoSpaceDN w:val="0"/>
      <w:adjustRightInd w:val="0"/>
      <w:spacing w:line="413" w:lineRule="exact"/>
      <w:ind w:firstLine="835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Fontepargpadro"/>
    <w:uiPriority w:val="99"/>
    <w:rsid w:val="00F91A6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Fontepargpadro"/>
    <w:uiPriority w:val="99"/>
    <w:rsid w:val="009309E4"/>
    <w:rPr>
      <w:rFonts w:ascii="Tahoma" w:hAnsi="Tahoma" w:cs="Tahoma" w:hint="default"/>
      <w:b/>
      <w:bCs/>
      <w:sz w:val="40"/>
      <w:szCs w:val="40"/>
    </w:rPr>
  </w:style>
  <w:style w:type="character" w:customStyle="1" w:styleId="FontStyle16">
    <w:name w:val="Font Style16"/>
    <w:basedOn w:val="Fontepargpadro"/>
    <w:uiPriority w:val="99"/>
    <w:rsid w:val="009309E4"/>
    <w:rPr>
      <w:rFonts w:ascii="Tahoma" w:hAnsi="Tahoma" w:cs="Tahoma" w:hint="default"/>
      <w:b/>
      <w:bCs/>
      <w:sz w:val="32"/>
      <w:szCs w:val="32"/>
    </w:rPr>
  </w:style>
  <w:style w:type="character" w:customStyle="1" w:styleId="FontStyle19">
    <w:name w:val="Font Style19"/>
    <w:basedOn w:val="Fontepargpadro"/>
    <w:uiPriority w:val="99"/>
    <w:rsid w:val="009309E4"/>
    <w:rPr>
      <w:rFonts w:ascii="Tahoma" w:hAnsi="Tahoma" w:cs="Tahoma" w:hint="default"/>
      <w:b/>
      <w:bCs/>
      <w:sz w:val="22"/>
      <w:szCs w:val="22"/>
    </w:rPr>
  </w:style>
  <w:style w:type="character" w:customStyle="1" w:styleId="FontStyle18">
    <w:name w:val="Font Style18"/>
    <w:basedOn w:val="Fontepargpadro"/>
    <w:uiPriority w:val="99"/>
    <w:rsid w:val="009309E4"/>
    <w:rPr>
      <w:rFonts w:ascii="Tahoma" w:hAnsi="Tahoma" w:cs="Tahoma" w:hint="default"/>
      <w:b/>
      <w:bCs/>
      <w:sz w:val="26"/>
      <w:szCs w:val="26"/>
    </w:rPr>
  </w:style>
  <w:style w:type="character" w:customStyle="1" w:styleId="FontStyle47">
    <w:name w:val="Font Style47"/>
    <w:basedOn w:val="Fontepargpadro"/>
    <w:uiPriority w:val="99"/>
    <w:rsid w:val="00631DFF"/>
    <w:rPr>
      <w:rFonts w:ascii="Arial" w:hAnsi="Arial" w:cs="Arial" w:hint="default"/>
      <w:sz w:val="24"/>
      <w:szCs w:val="24"/>
    </w:rPr>
  </w:style>
  <w:style w:type="character" w:customStyle="1" w:styleId="FontStyle23">
    <w:name w:val="Font Style23"/>
    <w:basedOn w:val="Fontepargpadro"/>
    <w:uiPriority w:val="99"/>
    <w:rsid w:val="00631DFF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TextodocorpoNegrito">
    <w:name w:val="Texto do corpo + Negrito"/>
    <w:basedOn w:val="Fontepargpadro"/>
    <w:rsid w:val="00631DF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t-PT" w:eastAsia="pt-PT" w:bidi="pt-PT"/>
    </w:rPr>
  </w:style>
  <w:style w:type="paragraph" w:customStyle="1" w:styleId="xmsonormal">
    <w:name w:val="x_msonormal"/>
    <w:basedOn w:val="Normal"/>
    <w:rsid w:val="00631DFF"/>
    <w:pPr>
      <w:spacing w:before="100" w:beforeAutospacing="1" w:after="100" w:afterAutospacing="1"/>
    </w:pPr>
    <w:rPr>
      <w:sz w:val="24"/>
      <w:szCs w:val="24"/>
    </w:rPr>
  </w:style>
  <w:style w:type="paragraph" w:customStyle="1" w:styleId="xdefault">
    <w:name w:val="x_default"/>
    <w:basedOn w:val="Normal"/>
    <w:rsid w:val="00631DFF"/>
    <w:pPr>
      <w:spacing w:before="100" w:beforeAutospacing="1" w:after="100" w:afterAutospacing="1"/>
    </w:pPr>
    <w:rPr>
      <w:sz w:val="24"/>
      <w:szCs w:val="24"/>
    </w:rPr>
  </w:style>
  <w:style w:type="character" w:customStyle="1" w:styleId="xfontstyle11">
    <w:name w:val="x_fontstyle11"/>
    <w:basedOn w:val="Fontepargpadro"/>
    <w:rsid w:val="00631DFF"/>
  </w:style>
  <w:style w:type="character" w:customStyle="1" w:styleId="markedcontent">
    <w:name w:val="markedcontent"/>
    <w:basedOn w:val="Fontepargpadro"/>
    <w:rsid w:val="00C660DD"/>
  </w:style>
  <w:style w:type="character" w:customStyle="1" w:styleId="Nivel2Char">
    <w:name w:val="Nivel 2 Char"/>
    <w:basedOn w:val="Fontepargpadro"/>
    <w:link w:val="Nivel2"/>
    <w:locked/>
    <w:rsid w:val="00AB07C0"/>
    <w:rPr>
      <w:rFonts w:ascii="Arial" w:hAnsi="Arial" w:cs="Arial"/>
      <w:color w:val="000000"/>
    </w:rPr>
  </w:style>
  <w:style w:type="paragraph" w:customStyle="1" w:styleId="Nivel2">
    <w:name w:val="Nivel 2"/>
    <w:basedOn w:val="Normal"/>
    <w:link w:val="Nivel2Char"/>
    <w:qFormat/>
    <w:rsid w:val="00AB07C0"/>
    <w:pPr>
      <w:spacing w:before="120" w:after="120" w:line="276" w:lineRule="auto"/>
      <w:jc w:val="both"/>
    </w:pPr>
    <w:rPr>
      <w:rFonts w:ascii="Arial" w:hAnsi="Arial" w:cs="Arial"/>
      <w:color w:val="000000"/>
    </w:rPr>
  </w:style>
  <w:style w:type="paragraph" w:styleId="SemEspaamento">
    <w:name w:val="No Spacing"/>
    <w:link w:val="SemEspaamentoChar"/>
    <w:uiPriority w:val="1"/>
    <w:qFormat/>
    <w:rsid w:val="00334FA0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locked/>
    <w:rsid w:val="00334FA0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4761"/>
    <w:rPr>
      <w:color w:val="605E5C"/>
      <w:shd w:val="clear" w:color="auto" w:fill="E1DFDD"/>
    </w:rPr>
  </w:style>
  <w:style w:type="character" w:customStyle="1" w:styleId="fadein4f9by7">
    <w:name w:val="_fadein_4f9by_7"/>
    <w:basedOn w:val="Fontepargpadro"/>
    <w:rsid w:val="001A189C"/>
  </w:style>
  <w:style w:type="paragraph" w:customStyle="1" w:styleId="isselectedend">
    <w:name w:val="isselectedend"/>
    <w:basedOn w:val="Normal"/>
    <w:rsid w:val="00685967"/>
    <w:pPr>
      <w:spacing w:before="100" w:beforeAutospacing="1" w:after="100" w:afterAutospacing="1"/>
    </w:pPr>
    <w:rPr>
      <w:sz w:val="24"/>
      <w:szCs w:val="24"/>
    </w:rPr>
  </w:style>
  <w:style w:type="paragraph" w:customStyle="1" w:styleId="x1yc453h">
    <w:name w:val="x1yc453h"/>
    <w:basedOn w:val="Normal"/>
    <w:rsid w:val="003F6B27"/>
    <w:pPr>
      <w:spacing w:before="100" w:beforeAutospacing="1" w:after="100" w:afterAutospacing="1"/>
    </w:pPr>
    <w:rPr>
      <w:sz w:val="24"/>
      <w:szCs w:val="24"/>
    </w:rPr>
  </w:style>
  <w:style w:type="paragraph" w:customStyle="1" w:styleId="x12ofw9d">
    <w:name w:val="x12ofw9d"/>
    <w:basedOn w:val="Normal"/>
    <w:rsid w:val="000753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1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19">
          <w:marLeft w:val="0"/>
          <w:marRight w:val="0"/>
          <w:marTop w:val="0"/>
          <w:marBottom w:val="0"/>
          <w:divBdr>
            <w:top w:val="single" w:sz="12" w:space="0" w:color="999999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0881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E74A4-4A54-4754-B86E-B86C2A4A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2149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.</dc:creator>
  <cp:lastModifiedBy>LICITACAO</cp:lastModifiedBy>
  <cp:revision>34</cp:revision>
  <cp:lastPrinted>2026-09-18T14:33:00Z</cp:lastPrinted>
  <dcterms:created xsi:type="dcterms:W3CDTF">2026-02-23T14:18:00Z</dcterms:created>
  <dcterms:modified xsi:type="dcterms:W3CDTF">2026-11-04T20:16:00Z</dcterms:modified>
</cp:coreProperties>
</file>